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FA" w:rsidRDefault="00F541FA" w:rsidP="00133304">
      <w:pPr>
        <w:ind w:right="225"/>
        <w:jc w:val="center"/>
        <w:rPr>
          <w:b/>
          <w:sz w:val="28"/>
        </w:rPr>
      </w:pPr>
    </w:p>
    <w:p w:rsidR="00133304" w:rsidRPr="0067522E" w:rsidRDefault="0067522E" w:rsidP="00133304">
      <w:pPr>
        <w:ind w:right="225"/>
        <w:jc w:val="center"/>
      </w:pPr>
      <w:bookmarkStart w:id="0" w:name="_Hlk174355440"/>
      <w:bookmarkStart w:id="1" w:name="_GoBack"/>
      <w:r w:rsidRPr="0067522E">
        <w:rPr>
          <w:b/>
        </w:rPr>
        <w:t>Uz turist pakete</w:t>
      </w:r>
      <w:r w:rsidR="001B5A68" w:rsidRPr="0067522E">
        <w:rPr>
          <w:b/>
        </w:rPr>
        <w:t xml:space="preserve"> </w:t>
      </w:r>
      <w:r w:rsidRPr="0067522E">
        <w:rPr>
          <w:b/>
        </w:rPr>
        <w:t>poklon</w:t>
      </w:r>
      <w:r w:rsidR="00133304" w:rsidRPr="0067522E">
        <w:rPr>
          <w:b/>
          <w:spacing w:val="-8"/>
        </w:rPr>
        <w:t xml:space="preserve"> </w:t>
      </w:r>
      <w:r w:rsidR="00133304" w:rsidRPr="0067522E">
        <w:rPr>
          <w:b/>
        </w:rPr>
        <w:t>BONUS</w:t>
      </w:r>
      <w:r w:rsidR="00133304" w:rsidRPr="0067522E">
        <w:rPr>
          <w:b/>
          <w:spacing w:val="6"/>
        </w:rPr>
        <w:t xml:space="preserve"> </w:t>
      </w:r>
      <w:r w:rsidRPr="0067522E">
        <w:rPr>
          <w:b/>
          <w:spacing w:val="6"/>
        </w:rPr>
        <w:t xml:space="preserve">od čak </w:t>
      </w:r>
      <w:r w:rsidR="00133304" w:rsidRPr="0067522E">
        <w:rPr>
          <w:b/>
        </w:rPr>
        <w:t>30</w:t>
      </w:r>
      <w:r w:rsidR="00133304" w:rsidRPr="0067522E">
        <w:rPr>
          <w:b/>
          <w:spacing w:val="-13"/>
        </w:rPr>
        <w:t xml:space="preserve"> </w:t>
      </w:r>
      <w:r w:rsidR="00133304" w:rsidRPr="0067522E">
        <w:rPr>
          <w:b/>
          <w:spacing w:val="-5"/>
        </w:rPr>
        <w:t>GB</w:t>
      </w:r>
    </w:p>
    <w:p w:rsidR="00133304" w:rsidRDefault="00133304" w:rsidP="00133304">
      <w:pPr>
        <w:pStyle w:val="BodyText"/>
        <w:spacing w:before="10"/>
      </w:pPr>
    </w:p>
    <w:p w:rsidR="003B005B" w:rsidRDefault="009C208A" w:rsidP="00267133">
      <w:pPr>
        <w:tabs>
          <w:tab w:val="left" w:pos="1070"/>
        </w:tabs>
        <w:spacing w:before="112" w:line="242" w:lineRule="auto"/>
        <w:ind w:right="955"/>
      </w:pPr>
      <w:r>
        <w:t>BH Telecom ima najbolju ponudu turist paketa do sada!</w:t>
      </w:r>
      <w:r w:rsidR="0067522E">
        <w:t xml:space="preserve"> </w:t>
      </w:r>
      <w:r w:rsidR="003B005B">
        <w:t xml:space="preserve">Iskoristi savršenu akciju od </w:t>
      </w:r>
      <w:r w:rsidR="003B005B">
        <w:rPr>
          <w:color w:val="000000" w:themeColor="text1"/>
        </w:rPr>
        <w:t>16. augusta do 30. septembra</w:t>
      </w:r>
      <w:r w:rsidR="003B005B">
        <w:rPr>
          <w:color w:val="000000" w:themeColor="text1"/>
        </w:rPr>
        <w:t>.</w:t>
      </w:r>
    </w:p>
    <w:p w:rsidR="0067522E" w:rsidRDefault="0067522E" w:rsidP="00BA63BC">
      <w:pPr>
        <w:pStyle w:val="BodyText"/>
        <w:spacing w:before="108"/>
        <w:rPr>
          <w:color w:val="000000" w:themeColor="text1"/>
        </w:rPr>
      </w:pPr>
    </w:p>
    <w:p w:rsidR="00BA63BC" w:rsidRPr="00BA63BC" w:rsidRDefault="00BA63BC" w:rsidP="00BA63BC">
      <w:pPr>
        <w:pStyle w:val="BodyText"/>
        <w:spacing w:before="108"/>
        <w:rPr>
          <w:color w:val="000000" w:themeColor="text1"/>
        </w:rPr>
      </w:pPr>
      <w:r w:rsidRPr="00BA63BC">
        <w:rPr>
          <w:color w:val="000000" w:themeColor="text1"/>
        </w:rPr>
        <w:t>Za nezaboravan boravak i bezbrižnu komunikaciju aktiviraj Tourist 1 ili Tourist 2 paket i darujemo ti super BONUS od čak 30 GIGA!</w:t>
      </w:r>
    </w:p>
    <w:p w:rsidR="00BA63BC" w:rsidRDefault="00BA63BC" w:rsidP="00267133">
      <w:pPr>
        <w:tabs>
          <w:tab w:val="left" w:pos="1070"/>
        </w:tabs>
        <w:spacing w:before="112" w:line="242" w:lineRule="auto"/>
        <w:ind w:right="955"/>
      </w:pPr>
    </w:p>
    <w:p w:rsidR="003B005B" w:rsidRPr="003B005B" w:rsidRDefault="00A60885" w:rsidP="003B005B">
      <w:r>
        <w:t>Maksimalno prilagođeni tvojim potrebama i k</w:t>
      </w:r>
      <w:r w:rsidR="003B005B">
        <w:t>reirani baš za tebe, novi turist</w:t>
      </w:r>
      <w:r>
        <w:t xml:space="preserve"> paketi nude ti sljedeće benefite:</w:t>
      </w:r>
      <w:r w:rsidR="003B005B">
        <w:t xml:space="preserve"> </w:t>
      </w:r>
    </w:p>
    <w:p w:rsidR="00911A74" w:rsidRDefault="00911A74" w:rsidP="00267133">
      <w:pPr>
        <w:tabs>
          <w:tab w:val="left" w:pos="1150"/>
        </w:tabs>
        <w:spacing w:before="122"/>
      </w:pPr>
    </w:p>
    <w:p w:rsidR="00133304" w:rsidRDefault="00133304" w:rsidP="00133304">
      <w:pPr>
        <w:pStyle w:val="BodyText"/>
        <w:spacing w:before="6"/>
        <w:rPr>
          <w:sz w:val="1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869"/>
        <w:gridCol w:w="2299"/>
        <w:gridCol w:w="2971"/>
        <w:gridCol w:w="998"/>
        <w:gridCol w:w="993"/>
        <w:gridCol w:w="1382"/>
      </w:tblGrid>
      <w:tr w:rsidR="00133304" w:rsidTr="001C451B">
        <w:trPr>
          <w:trHeight w:val="752"/>
        </w:trPr>
        <w:tc>
          <w:tcPr>
            <w:tcW w:w="811" w:type="dxa"/>
            <w:shd w:val="clear" w:color="auto" w:fill="BDBDBD"/>
          </w:tcPr>
          <w:p w:rsidR="00133304" w:rsidRDefault="00133304" w:rsidP="001C451B">
            <w:pPr>
              <w:pStyle w:val="TableParagraph"/>
              <w:ind w:left="35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3FE0C8" wp14:editId="5B9F1BF1">
                      <wp:extent cx="478790" cy="451484"/>
                      <wp:effectExtent l="0" t="0" r="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8790" cy="451484"/>
                                <a:chOff x="0" y="0"/>
                                <a:chExt cx="478790" cy="45148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78790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451484">
                                      <a:moveTo>
                                        <a:pt x="478536" y="451104"/>
                                      </a:moveTo>
                                      <a:lnTo>
                                        <a:pt x="0" y="4511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8536" y="0"/>
                                      </a:lnTo>
                                      <a:lnTo>
                                        <a:pt x="478536" y="451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txbx>
                                <w:txbxContent>
                                  <w:p w:rsidR="00133304" w:rsidRPr="003F091E" w:rsidRDefault="00133304" w:rsidP="0013330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bs-Latn-BA"/>
                                      </w:rPr>
                                    </w:pPr>
                                    <w:r w:rsidRPr="003F091E">
                                      <w:rPr>
                                        <w:sz w:val="18"/>
                                        <w:szCs w:val="18"/>
                                        <w:lang w:val="bs-Latn-BA"/>
                                      </w:rPr>
                                      <w:t>Start paketi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FE0C8" id="Group 1" o:spid="_x0000_s1026" style="width:37.7pt;height:35.55pt;mso-position-horizontal-relative:char;mso-position-vertical-relative:line" coordsize="478790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">
                      <v:shape id="Graphic 2" o:spid="_x0000_s1027" style="position:absolute;width:478790;height:451484;visibility:visible;mso-wrap-style:square;v-text-anchor:top" coordsize="478790,451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" adj="-11796480,,5400" path="m478536,451104l,451104,,,478536,r,451104xe" fillcolor="#bdbdbd" stroked="f">
                        <v:stroke joinstyle="miter"/>
                        <v:formulas/>
                        <v:path arrowok="t" o:connecttype="custom" textboxrect="0,0,478790,451484"/>
                        <v:textbox inset="0,0,0,0">
                          <w:txbxContent>
                            <w:p w:rsidR="00133304" w:rsidRPr="003F091E" w:rsidRDefault="00133304" w:rsidP="00133304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bs-Latn-BA"/>
                                </w:rPr>
                              </w:pPr>
                              <w:r w:rsidRPr="003F091E">
                                <w:rPr>
                                  <w:sz w:val="18"/>
                                  <w:szCs w:val="18"/>
                                  <w:lang w:val="bs-Latn-BA"/>
                                </w:rPr>
                                <w:t>Start paketi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shd w:val="clear" w:color="auto" w:fill="C8C8C8"/>
          </w:tcPr>
          <w:p w:rsidR="00133304" w:rsidRDefault="00133304" w:rsidP="001C451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Cijena</w:t>
            </w:r>
          </w:p>
        </w:tc>
        <w:tc>
          <w:tcPr>
            <w:tcW w:w="2299" w:type="dxa"/>
            <w:shd w:val="clear" w:color="auto" w:fill="BABABA"/>
          </w:tcPr>
          <w:p w:rsidR="00133304" w:rsidRPr="00F342A7" w:rsidRDefault="00133304" w:rsidP="001C451B">
            <w:pPr>
              <w:pStyle w:val="TableParagraph"/>
              <w:jc w:val="center"/>
              <w:rPr>
                <w:sz w:val="20"/>
              </w:rPr>
            </w:pPr>
            <w:r w:rsidRPr="00F342A7">
              <w:rPr>
                <w:sz w:val="20"/>
              </w:rPr>
              <w:t>Uključeni novčani iznos na bonus računu</w:t>
            </w:r>
          </w:p>
        </w:tc>
        <w:tc>
          <w:tcPr>
            <w:tcW w:w="2971" w:type="dxa"/>
            <w:shd w:val="clear" w:color="auto" w:fill="B8B8B8"/>
          </w:tcPr>
          <w:p w:rsidR="00133304" w:rsidRDefault="00133304" w:rsidP="001C451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Uklju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eni mobilni internet na bonus ra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unu</w:t>
            </w:r>
          </w:p>
        </w:tc>
        <w:tc>
          <w:tcPr>
            <w:tcW w:w="998" w:type="dxa"/>
            <w:shd w:val="clear" w:color="auto" w:fill="AFAFAF"/>
          </w:tcPr>
          <w:p w:rsidR="00133304" w:rsidRDefault="00133304" w:rsidP="001C451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Vrijeme trajanja bonus ra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una</w:t>
            </w:r>
          </w:p>
        </w:tc>
        <w:tc>
          <w:tcPr>
            <w:tcW w:w="993" w:type="dxa"/>
            <w:shd w:val="clear" w:color="auto" w:fill="BABABA"/>
          </w:tcPr>
          <w:p w:rsidR="00133304" w:rsidRDefault="00133304" w:rsidP="001C451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Zemlje Zapadnog Balkana</w:t>
            </w:r>
          </w:p>
        </w:tc>
        <w:tc>
          <w:tcPr>
            <w:tcW w:w="1382" w:type="dxa"/>
          </w:tcPr>
          <w:p w:rsidR="00133304" w:rsidRDefault="00133304" w:rsidP="001C451B">
            <w:pPr>
              <w:pStyle w:val="TableParagraph"/>
              <w:ind w:left="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FE1BC" wp14:editId="508390C9">
                  <wp:extent cx="810768" cy="28956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304" w:rsidRDefault="00133304" w:rsidP="001C451B">
            <w:pPr>
              <w:pStyle w:val="TableParagraph"/>
              <w:ind w:left="411"/>
              <w:rPr>
                <w:sz w:val="16"/>
              </w:rPr>
            </w:pPr>
            <w:r>
              <w:rPr>
                <w:w w:val="65"/>
                <w:sz w:val="16"/>
              </w:rPr>
              <w:t>: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:'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w w:val="65"/>
                <w:sz w:val="16"/>
              </w:rPr>
              <w:t>:</w:t>
            </w:r>
          </w:p>
        </w:tc>
      </w:tr>
      <w:tr w:rsidR="00133304" w:rsidTr="001C451B">
        <w:trPr>
          <w:trHeight w:val="724"/>
        </w:trPr>
        <w:tc>
          <w:tcPr>
            <w:tcW w:w="811" w:type="dxa"/>
          </w:tcPr>
          <w:p w:rsidR="00133304" w:rsidRDefault="00133304" w:rsidP="001C451B">
            <w:pPr>
              <w:pStyle w:val="TableParagraph"/>
              <w:spacing w:before="52"/>
              <w:rPr>
                <w:sz w:val="17"/>
              </w:rPr>
            </w:pPr>
          </w:p>
          <w:p w:rsidR="00133304" w:rsidRDefault="00133304" w:rsidP="001C451B">
            <w:pPr>
              <w:pStyle w:val="TableParagraph"/>
              <w:ind w:left="51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Tourist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69" w:type="dxa"/>
          </w:tcPr>
          <w:p w:rsidR="00133304" w:rsidRDefault="00133304" w:rsidP="001C451B">
            <w:pPr>
              <w:pStyle w:val="TableParagraph"/>
              <w:spacing w:before="52"/>
              <w:rPr>
                <w:sz w:val="17"/>
              </w:rPr>
            </w:pPr>
          </w:p>
          <w:p w:rsidR="00133304" w:rsidRDefault="00133304" w:rsidP="001C451B">
            <w:pPr>
              <w:pStyle w:val="TableParagraph"/>
              <w:ind w:left="53" w:right="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KM</w:t>
            </w:r>
          </w:p>
        </w:tc>
        <w:tc>
          <w:tcPr>
            <w:tcW w:w="2299" w:type="dxa"/>
          </w:tcPr>
          <w:p w:rsidR="00133304" w:rsidRDefault="00133304" w:rsidP="001C451B">
            <w:pPr>
              <w:pStyle w:val="TableParagraph"/>
              <w:spacing w:before="72" w:line="223" w:lineRule="auto"/>
              <w:ind w:left="125" w:right="89" w:firstLine="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5 KM za govorne i SMS </w:t>
            </w:r>
            <w:r>
              <w:rPr>
                <w:spacing w:val="-6"/>
                <w:sz w:val="17"/>
              </w:rPr>
              <w:t xml:space="preserve">usluge prema svim mrežama </w:t>
            </w:r>
            <w:r>
              <w:rPr>
                <w:sz w:val="17"/>
              </w:rPr>
              <w:t>u BiH</w:t>
            </w:r>
          </w:p>
        </w:tc>
        <w:tc>
          <w:tcPr>
            <w:tcW w:w="2971" w:type="dxa"/>
          </w:tcPr>
          <w:p w:rsidR="00133304" w:rsidRDefault="00133304" w:rsidP="001C451B">
            <w:pPr>
              <w:pStyle w:val="TableParagraph"/>
              <w:spacing w:line="168" w:lineRule="exact"/>
              <w:ind w:left="50" w:right="2"/>
              <w:jc w:val="center"/>
              <w:rPr>
                <w:sz w:val="17"/>
              </w:rPr>
            </w:pPr>
            <w:r>
              <w:rPr>
                <w:sz w:val="16"/>
              </w:rPr>
              <w:t>15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mobilnog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GB</w:t>
            </w:r>
          </w:p>
          <w:p w:rsidR="00133304" w:rsidRDefault="00133304" w:rsidP="001C451B">
            <w:pPr>
              <w:pStyle w:val="TableParagraph"/>
              <w:spacing w:line="182" w:lineRule="exact"/>
              <w:ind w:left="50" w:right="17"/>
              <w:jc w:val="center"/>
              <w:rPr>
                <w:sz w:val="16"/>
              </w:rPr>
            </w:pPr>
            <w:r>
              <w:rPr>
                <w:sz w:val="16"/>
              </w:rPr>
              <w:t>bonusa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dobrodošlice</w:t>
            </w:r>
          </w:p>
        </w:tc>
        <w:tc>
          <w:tcPr>
            <w:tcW w:w="998" w:type="dxa"/>
          </w:tcPr>
          <w:p w:rsidR="00133304" w:rsidRDefault="00133304" w:rsidP="001C451B">
            <w:pPr>
              <w:pStyle w:val="TableParagraph"/>
              <w:spacing w:before="73"/>
              <w:rPr>
                <w:sz w:val="16"/>
              </w:rPr>
            </w:pPr>
          </w:p>
          <w:p w:rsidR="00133304" w:rsidRDefault="00133304" w:rsidP="001C451B">
            <w:pPr>
              <w:pStyle w:val="TableParagraph"/>
              <w:ind w:left="43" w:right="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993" w:type="dxa"/>
          </w:tcPr>
          <w:p w:rsidR="00133304" w:rsidRDefault="00133304" w:rsidP="001C451B">
            <w:pPr>
              <w:pStyle w:val="TableParagraph"/>
              <w:spacing w:before="73"/>
              <w:rPr>
                <w:sz w:val="16"/>
              </w:rPr>
            </w:pPr>
          </w:p>
          <w:p w:rsidR="00133304" w:rsidRDefault="00133304" w:rsidP="001C451B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4.993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MB</w:t>
            </w:r>
          </w:p>
        </w:tc>
        <w:tc>
          <w:tcPr>
            <w:tcW w:w="1382" w:type="dxa"/>
          </w:tcPr>
          <w:p w:rsidR="00133304" w:rsidRDefault="00133304" w:rsidP="001C451B">
            <w:pPr>
              <w:pStyle w:val="TableParagraph"/>
              <w:spacing w:line="170" w:lineRule="exact"/>
              <w:ind w:left="154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GB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(trajanje</w:t>
            </w:r>
          </w:p>
          <w:p w:rsidR="00133304" w:rsidRDefault="00133304" w:rsidP="001C451B">
            <w:pPr>
              <w:pStyle w:val="TableParagraph"/>
              <w:spacing w:before="1"/>
              <w:ind w:left="370"/>
              <w:rPr>
                <w:sz w:val="16"/>
              </w:rPr>
            </w:pPr>
            <w:r>
              <w:rPr>
                <w:w w:val="85"/>
                <w:sz w:val="16"/>
              </w:rPr>
              <w:t>10)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dana)</w:t>
            </w:r>
          </w:p>
          <w:p w:rsidR="00133304" w:rsidRDefault="00133304" w:rsidP="001C451B">
            <w:pPr>
              <w:pStyle w:val="TableParagraph"/>
              <w:spacing w:before="1"/>
              <w:rPr>
                <w:sz w:val="17"/>
              </w:rPr>
            </w:pPr>
          </w:p>
          <w:p w:rsidR="00133304" w:rsidRDefault="00133304" w:rsidP="001C451B">
            <w:pPr>
              <w:pStyle w:val="TableParagraph"/>
              <w:spacing w:line="76" w:lineRule="exact"/>
              <w:ind w:left="550"/>
              <w:rPr>
                <w:sz w:val="7"/>
              </w:rPr>
            </w:pPr>
            <w:r>
              <w:rPr>
                <w:noProof/>
                <w:position w:val="-1"/>
                <w:sz w:val="7"/>
              </w:rPr>
              <w:drawing>
                <wp:inline distT="0" distB="0" distL="0" distR="0" wp14:anchorId="62563E4B" wp14:editId="21A0BAD5">
                  <wp:extent cx="39624" cy="4876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304" w:rsidTr="001C451B">
        <w:trPr>
          <w:trHeight w:val="724"/>
        </w:trPr>
        <w:tc>
          <w:tcPr>
            <w:tcW w:w="811" w:type="dxa"/>
          </w:tcPr>
          <w:p w:rsidR="00133304" w:rsidRDefault="00133304" w:rsidP="001C451B">
            <w:pPr>
              <w:pStyle w:val="TableParagraph"/>
              <w:spacing w:before="73"/>
              <w:rPr>
                <w:sz w:val="16"/>
              </w:rPr>
            </w:pPr>
          </w:p>
          <w:p w:rsidR="00133304" w:rsidRDefault="00133304" w:rsidP="001C451B">
            <w:pPr>
              <w:pStyle w:val="TableParagraph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Tourist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69" w:type="dxa"/>
          </w:tcPr>
          <w:p w:rsidR="00133304" w:rsidRDefault="00133304" w:rsidP="001C451B">
            <w:pPr>
              <w:pStyle w:val="TableParagraph"/>
              <w:spacing w:before="52"/>
              <w:rPr>
                <w:sz w:val="17"/>
              </w:rPr>
            </w:pPr>
          </w:p>
          <w:p w:rsidR="00133304" w:rsidRDefault="00133304" w:rsidP="001C451B">
            <w:pPr>
              <w:pStyle w:val="TableParagraph"/>
              <w:ind w:left="5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KM</w:t>
            </w:r>
          </w:p>
        </w:tc>
        <w:tc>
          <w:tcPr>
            <w:tcW w:w="2299" w:type="dxa"/>
          </w:tcPr>
          <w:p w:rsidR="00133304" w:rsidRDefault="00133304" w:rsidP="001C451B">
            <w:pPr>
              <w:pStyle w:val="TableParagraph"/>
              <w:spacing w:before="73" w:line="220" w:lineRule="auto"/>
              <w:ind w:left="125" w:right="89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 KM za govorne i SMS </w:t>
            </w:r>
            <w:r>
              <w:rPr>
                <w:spacing w:val="-6"/>
                <w:sz w:val="17"/>
              </w:rPr>
              <w:t xml:space="preserve">usluge prema svim mrežama </w:t>
            </w:r>
            <w:r>
              <w:rPr>
                <w:sz w:val="17"/>
              </w:rPr>
              <w:t>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BiH</w:t>
            </w:r>
          </w:p>
        </w:tc>
        <w:tc>
          <w:tcPr>
            <w:tcW w:w="2971" w:type="dxa"/>
          </w:tcPr>
          <w:p w:rsidR="00133304" w:rsidRDefault="00133304" w:rsidP="001C451B">
            <w:pPr>
              <w:pStyle w:val="TableParagraph"/>
              <w:spacing w:line="162" w:lineRule="exact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mobilnog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interneta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GB</w:t>
            </w:r>
          </w:p>
          <w:p w:rsidR="00133304" w:rsidRDefault="00133304" w:rsidP="001C451B">
            <w:pPr>
              <w:pStyle w:val="TableParagraph"/>
              <w:spacing w:line="183" w:lineRule="exact"/>
              <w:ind w:left="50" w:right="17"/>
              <w:jc w:val="center"/>
              <w:rPr>
                <w:sz w:val="16"/>
              </w:rPr>
            </w:pPr>
            <w:r>
              <w:rPr>
                <w:sz w:val="16"/>
              </w:rPr>
              <w:t>bonusa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dobrodošlice</w:t>
            </w:r>
          </w:p>
        </w:tc>
        <w:tc>
          <w:tcPr>
            <w:tcW w:w="998" w:type="dxa"/>
          </w:tcPr>
          <w:p w:rsidR="00133304" w:rsidRDefault="00133304" w:rsidP="001C451B">
            <w:pPr>
              <w:pStyle w:val="TableParagraph"/>
              <w:spacing w:before="73"/>
              <w:rPr>
                <w:sz w:val="16"/>
              </w:rPr>
            </w:pPr>
          </w:p>
          <w:p w:rsidR="00133304" w:rsidRDefault="00133304" w:rsidP="001C451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993" w:type="dxa"/>
          </w:tcPr>
          <w:p w:rsidR="00133304" w:rsidRDefault="00133304" w:rsidP="001C451B">
            <w:pPr>
              <w:pStyle w:val="TableParagraph"/>
              <w:spacing w:before="73"/>
              <w:rPr>
                <w:sz w:val="16"/>
              </w:rPr>
            </w:pPr>
          </w:p>
          <w:p w:rsidR="00133304" w:rsidRDefault="00133304" w:rsidP="001C451B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9.989</w:t>
            </w:r>
            <w:r>
              <w:rPr>
                <w:spacing w:val="-5"/>
                <w:sz w:val="16"/>
              </w:rPr>
              <w:t xml:space="preserve"> MB</w:t>
            </w:r>
          </w:p>
        </w:tc>
        <w:tc>
          <w:tcPr>
            <w:tcW w:w="1382" w:type="dxa"/>
          </w:tcPr>
          <w:p w:rsidR="00133304" w:rsidRDefault="00133304" w:rsidP="001C451B">
            <w:pPr>
              <w:pStyle w:val="TableParagraph"/>
              <w:spacing w:line="167" w:lineRule="exact"/>
              <w:ind w:left="159"/>
              <w:rPr>
                <w:b/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(trajanje</w:t>
            </w:r>
          </w:p>
          <w:p w:rsidR="00133304" w:rsidRDefault="00133304" w:rsidP="001C451B">
            <w:pPr>
              <w:pStyle w:val="TableParagraph"/>
              <w:spacing w:line="183" w:lineRule="exact"/>
              <w:ind w:left="375"/>
              <w:rPr>
                <w:sz w:val="16"/>
              </w:rPr>
            </w:pPr>
            <w:r>
              <w:rPr>
                <w:w w:val="85"/>
                <w:sz w:val="16"/>
              </w:rPr>
              <w:t>30.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noProof/>
                <w:spacing w:val="-31"/>
                <w:position w:val="-2"/>
                <w:sz w:val="16"/>
              </w:rPr>
              <w:drawing>
                <wp:inline distT="0" distB="0" distL="0" distR="0" wp14:anchorId="2E2C5353" wp14:editId="758557BD">
                  <wp:extent cx="24383" cy="944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304" w:rsidRDefault="00133304" w:rsidP="001C451B">
            <w:pPr>
              <w:pStyle w:val="TableParagraph"/>
              <w:spacing w:line="225" w:lineRule="exact"/>
              <w:ind w:left="55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783DD88" wp14:editId="38D6653A">
                  <wp:extent cx="6096" cy="14325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304" w:rsidRDefault="00133304" w:rsidP="00133304">
      <w:pPr>
        <w:pStyle w:val="BodyText"/>
      </w:pPr>
    </w:p>
    <w:p w:rsidR="00A60885" w:rsidRDefault="00A60885" w:rsidP="00133304">
      <w:pPr>
        <w:pStyle w:val="BodyText"/>
      </w:pPr>
    </w:p>
    <w:p w:rsidR="00133304" w:rsidRDefault="00911A74" w:rsidP="00133304">
      <w:pPr>
        <w:pStyle w:val="BodyText"/>
      </w:pPr>
      <w:r>
        <w:t xml:space="preserve">Akcijski poklon saobraćaj od 30 GB dobivaš automatski, nakon aktivacije SIM kartice. </w:t>
      </w:r>
    </w:p>
    <w:p w:rsidR="003B005B" w:rsidRDefault="00A60885" w:rsidP="003B005B">
      <w:pPr>
        <w:tabs>
          <w:tab w:val="left" w:pos="1166"/>
        </w:tabs>
        <w:spacing w:before="116" w:line="249" w:lineRule="exact"/>
      </w:pPr>
      <w:r>
        <w:t>Turist</w:t>
      </w:r>
      <w:r w:rsidR="003B005B" w:rsidRPr="003B005B">
        <w:rPr>
          <w:spacing w:val="58"/>
        </w:rPr>
        <w:t xml:space="preserve"> </w:t>
      </w:r>
      <w:r w:rsidR="003B005B">
        <w:t>start</w:t>
      </w:r>
      <w:r w:rsidR="003B005B" w:rsidRPr="003B005B">
        <w:rPr>
          <w:spacing w:val="61"/>
        </w:rPr>
        <w:t xml:space="preserve"> </w:t>
      </w:r>
      <w:r w:rsidR="003B005B">
        <w:t>paket</w:t>
      </w:r>
      <w:r>
        <w:t>e</w:t>
      </w:r>
      <w:r w:rsidR="003B005B" w:rsidRPr="003B005B">
        <w:rPr>
          <w:spacing w:val="60"/>
        </w:rPr>
        <w:t xml:space="preserve"> </w:t>
      </w:r>
      <w:r w:rsidR="00911A74">
        <w:t xml:space="preserve">pronađi na najbližem </w:t>
      </w:r>
      <w:r w:rsidR="003B005B">
        <w:t>prodajn</w:t>
      </w:r>
      <w:r w:rsidR="00911A74">
        <w:t>o</w:t>
      </w:r>
      <w:r w:rsidR="003B005B">
        <w:t>m</w:t>
      </w:r>
      <w:r w:rsidR="003B005B" w:rsidRPr="003B005B">
        <w:rPr>
          <w:spacing w:val="72"/>
        </w:rPr>
        <w:t xml:space="preserve"> </w:t>
      </w:r>
      <w:r w:rsidR="003B005B">
        <w:t>mjest</w:t>
      </w:r>
      <w:r w:rsidR="00911A74">
        <w:t>u BH Telecoma i kod ovlaštenih distributera.</w:t>
      </w:r>
    </w:p>
    <w:p w:rsidR="0067522E" w:rsidRDefault="0067522E" w:rsidP="003B005B">
      <w:pPr>
        <w:tabs>
          <w:tab w:val="left" w:pos="1166"/>
        </w:tabs>
        <w:spacing w:before="116" w:line="249" w:lineRule="exact"/>
      </w:pPr>
    </w:p>
    <w:p w:rsidR="0067522E" w:rsidRDefault="0067522E" w:rsidP="0067522E">
      <w:pPr>
        <w:pStyle w:val="Heading4"/>
        <w:shd w:val="clear" w:color="auto" w:fill="F7F9FB"/>
        <w:spacing w:before="0"/>
        <w:rPr>
          <w:rFonts w:ascii="Arial" w:hAnsi="Arial" w:cs="Arial"/>
          <w:bCs/>
          <w:i w:val="0"/>
          <w:color w:val="1F1F1F"/>
          <w:spacing w:val="-7"/>
        </w:rPr>
      </w:pPr>
      <w:r w:rsidRPr="003B005B">
        <w:rPr>
          <w:rFonts w:ascii="Arial" w:hAnsi="Arial" w:cs="Arial"/>
          <w:bCs/>
          <w:i w:val="0"/>
          <w:color w:val="1F1F1F"/>
          <w:spacing w:val="-7"/>
        </w:rPr>
        <w:t>Za</w:t>
      </w:r>
      <w:r>
        <w:rPr>
          <w:rFonts w:ascii="Arial" w:hAnsi="Arial" w:cs="Arial"/>
          <w:bCs/>
          <w:i w:val="0"/>
          <w:color w:val="1F1F1F"/>
          <w:spacing w:val="-7"/>
        </w:rPr>
        <w:t xml:space="preserve"> povezanost i</w:t>
      </w:r>
      <w:r w:rsidRPr="003B005B">
        <w:rPr>
          <w:rFonts w:ascii="Arial" w:hAnsi="Arial" w:cs="Arial"/>
          <w:bCs/>
          <w:i w:val="0"/>
          <w:color w:val="1F1F1F"/>
          <w:spacing w:val="-7"/>
        </w:rPr>
        <w:t xml:space="preserve"> potpunu slobodu komunikacije dok istražuje</w:t>
      </w:r>
      <w:r>
        <w:rPr>
          <w:rFonts w:ascii="Arial" w:hAnsi="Arial" w:cs="Arial"/>
          <w:bCs/>
          <w:i w:val="0"/>
          <w:color w:val="1F1F1F"/>
          <w:spacing w:val="-7"/>
        </w:rPr>
        <w:t>š</w:t>
      </w:r>
      <w:r w:rsidRPr="003B005B">
        <w:rPr>
          <w:rFonts w:ascii="Arial" w:hAnsi="Arial" w:cs="Arial"/>
          <w:bCs/>
          <w:i w:val="0"/>
          <w:color w:val="1F1F1F"/>
          <w:spacing w:val="-7"/>
        </w:rPr>
        <w:t xml:space="preserve"> čari Bosne i Hercegovine</w:t>
      </w:r>
      <w:r>
        <w:rPr>
          <w:rFonts w:ascii="Arial" w:hAnsi="Arial" w:cs="Arial"/>
          <w:bCs/>
          <w:i w:val="0"/>
          <w:color w:val="1F1F1F"/>
          <w:spacing w:val="-7"/>
        </w:rPr>
        <w:t xml:space="preserve"> </w:t>
      </w:r>
      <w:r w:rsidR="00A60885">
        <w:rPr>
          <w:rFonts w:ascii="Arial" w:hAnsi="Arial" w:cs="Arial"/>
          <w:bCs/>
          <w:i w:val="0"/>
          <w:color w:val="1F1F1F"/>
          <w:spacing w:val="-7"/>
        </w:rPr>
        <w:t>tu je tvoj</w:t>
      </w:r>
      <w:r>
        <w:rPr>
          <w:rFonts w:ascii="Arial" w:hAnsi="Arial" w:cs="Arial"/>
          <w:bCs/>
          <w:i w:val="0"/>
          <w:color w:val="1F1F1F"/>
          <w:spacing w:val="-7"/>
        </w:rPr>
        <w:t xml:space="preserve"> savršen</w:t>
      </w:r>
      <w:r w:rsidR="00A60885">
        <w:rPr>
          <w:rFonts w:ascii="Arial" w:hAnsi="Arial" w:cs="Arial"/>
          <w:bCs/>
          <w:i w:val="0"/>
          <w:color w:val="1F1F1F"/>
          <w:spacing w:val="-7"/>
        </w:rPr>
        <w:t>i partner - Tourist 1 ili Tourist 2 paket!</w:t>
      </w:r>
    </w:p>
    <w:p w:rsidR="00A60885" w:rsidRDefault="00A60885" w:rsidP="00A60885"/>
    <w:p w:rsidR="00A60885" w:rsidRPr="00A60885" w:rsidRDefault="00A60885" w:rsidP="00A60885">
      <w:r>
        <w:t>Ne propusti ovu jedinstvenu akciju i uživaj u najviše BONUS GIGA do sada!</w:t>
      </w:r>
    </w:p>
    <w:p w:rsidR="0067522E" w:rsidRDefault="0067522E" w:rsidP="0067522E"/>
    <w:p w:rsidR="0067522E" w:rsidRPr="0067522E" w:rsidRDefault="0067522E" w:rsidP="0067522E">
      <w:r>
        <w:t>Moja priča. BH Telecom</w:t>
      </w:r>
    </w:p>
    <w:p w:rsidR="0067522E" w:rsidRDefault="0067522E" w:rsidP="003B005B">
      <w:pPr>
        <w:tabs>
          <w:tab w:val="left" w:pos="1166"/>
        </w:tabs>
        <w:spacing w:before="116" w:line="249" w:lineRule="exact"/>
        <w:rPr>
          <w:sz w:val="23"/>
        </w:rPr>
      </w:pPr>
    </w:p>
    <w:p w:rsidR="00133304" w:rsidRDefault="00133304" w:rsidP="00133304">
      <w:pPr>
        <w:pStyle w:val="BodyText"/>
        <w:spacing w:before="77"/>
      </w:pPr>
    </w:p>
    <w:bookmarkEnd w:id="0"/>
    <w:bookmarkEnd w:id="1"/>
    <w:p w:rsidR="00133304" w:rsidRDefault="00133304" w:rsidP="00133304">
      <w:pPr>
        <w:sectPr w:rsidR="00133304" w:rsidSect="00FB5D1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600" w:right="460" w:bottom="280" w:left="660" w:header="720" w:footer="720" w:gutter="0"/>
          <w:cols w:space="720"/>
          <w:docGrid w:linePitch="299"/>
        </w:sectPr>
      </w:pPr>
    </w:p>
    <w:p w:rsidR="00133304" w:rsidRDefault="00133304" w:rsidP="00133304">
      <w:pPr>
        <w:pStyle w:val="BodyText"/>
        <w:ind w:left="10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F62C1A" wp14:editId="6606A69A">
            <wp:extent cx="5935027" cy="101899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027" cy="101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04" w:rsidRDefault="00133304" w:rsidP="00133304">
      <w:pPr>
        <w:rPr>
          <w:sz w:val="20"/>
        </w:rPr>
        <w:sectPr w:rsidR="00133304">
          <w:pgSz w:w="11910" w:h="16840"/>
          <w:pgMar w:top="100" w:right="460" w:bottom="0" w:left="660" w:header="720" w:footer="720" w:gutter="0"/>
          <w:cols w:space="720"/>
        </w:sectPr>
      </w:pPr>
    </w:p>
    <w:p w:rsidR="00F4035A" w:rsidRDefault="000E05A5"/>
    <w:sectPr w:rsidR="00F4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A5" w:rsidRDefault="000E05A5" w:rsidP="00133304">
      <w:r>
        <w:separator/>
      </w:r>
    </w:p>
  </w:endnote>
  <w:endnote w:type="continuationSeparator" w:id="0">
    <w:p w:rsidR="000E05A5" w:rsidRDefault="000E05A5" w:rsidP="0013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1B" w:rsidRDefault="00FB5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1B" w:rsidRDefault="00FB5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1B" w:rsidRDefault="00FB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A5" w:rsidRDefault="000E05A5" w:rsidP="00133304">
      <w:r>
        <w:separator/>
      </w:r>
    </w:p>
  </w:footnote>
  <w:footnote w:type="continuationSeparator" w:id="0">
    <w:p w:rsidR="000E05A5" w:rsidRDefault="000E05A5" w:rsidP="0013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1B" w:rsidRDefault="00FB5D1B">
    <w:pPr>
      <w:pStyle w:val="Header"/>
    </w:pPr>
    <w:r>
      <w:rPr>
        <w:rFonts w:eastAsia="Times New Roman"/>
        <w:noProof/>
        <w:color w:val="000000" w:themeColor="text1"/>
        <w:lang w:eastAsia="bs-Latn-B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25" name="bjCLFRImageEven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CA" w:rsidRDefault="00FB5D1B">
    <w:pPr>
      <w:pStyle w:val="Header"/>
    </w:pPr>
    <w:r>
      <w:rPr>
        <w:rFonts w:eastAsia="Times New Roman"/>
        <w:noProof/>
        <w:color w:val="000000" w:themeColor="text1"/>
        <w:lang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23" name="bjCLFRImagePrim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1B" w:rsidRDefault="00FB5D1B">
    <w:pPr>
      <w:pStyle w:val="Header"/>
    </w:pPr>
    <w:r>
      <w:rPr>
        <w:rFonts w:eastAsia="Times New Roman"/>
        <w:noProof/>
        <w:color w:val="000000" w:themeColor="text1"/>
        <w:lang w:eastAsia="bs-Latn-B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24" name="bjCLFRImageFirst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7A1"/>
    <w:multiLevelType w:val="hybridMultilevel"/>
    <w:tmpl w:val="AFFA8B36"/>
    <w:lvl w:ilvl="0" w:tplc="119E254C">
      <w:start w:val="1"/>
      <w:numFmt w:val="decimal"/>
      <w:lvlText w:val="(%1)"/>
      <w:lvlJc w:val="left"/>
      <w:pPr>
        <w:ind w:left="1169" w:hanging="432"/>
        <w:jc w:val="left"/>
      </w:pPr>
      <w:rPr>
        <w:rFonts w:hint="default"/>
        <w:spacing w:val="-1"/>
        <w:w w:val="99"/>
        <w:lang w:val="hr-HR" w:eastAsia="en-US" w:bidi="ar-SA"/>
      </w:rPr>
    </w:lvl>
    <w:lvl w:ilvl="1" w:tplc="24F8B160">
      <w:numFmt w:val="bullet"/>
      <w:lvlText w:val="•"/>
      <w:lvlJc w:val="left"/>
      <w:pPr>
        <w:ind w:left="2122" w:hanging="432"/>
      </w:pPr>
      <w:rPr>
        <w:rFonts w:hint="default"/>
        <w:lang w:val="hr-HR" w:eastAsia="en-US" w:bidi="ar-SA"/>
      </w:rPr>
    </w:lvl>
    <w:lvl w:ilvl="2" w:tplc="65CEF36C">
      <w:numFmt w:val="bullet"/>
      <w:lvlText w:val="•"/>
      <w:lvlJc w:val="left"/>
      <w:pPr>
        <w:ind w:left="3085" w:hanging="432"/>
      </w:pPr>
      <w:rPr>
        <w:rFonts w:hint="default"/>
        <w:lang w:val="hr-HR" w:eastAsia="en-US" w:bidi="ar-SA"/>
      </w:rPr>
    </w:lvl>
    <w:lvl w:ilvl="3" w:tplc="010C9FB4">
      <w:numFmt w:val="bullet"/>
      <w:lvlText w:val="•"/>
      <w:lvlJc w:val="left"/>
      <w:pPr>
        <w:ind w:left="4048" w:hanging="432"/>
      </w:pPr>
      <w:rPr>
        <w:rFonts w:hint="default"/>
        <w:lang w:val="hr-HR" w:eastAsia="en-US" w:bidi="ar-SA"/>
      </w:rPr>
    </w:lvl>
    <w:lvl w:ilvl="4" w:tplc="4E9AFAAA">
      <w:numFmt w:val="bullet"/>
      <w:lvlText w:val="•"/>
      <w:lvlJc w:val="left"/>
      <w:pPr>
        <w:ind w:left="5011" w:hanging="432"/>
      </w:pPr>
      <w:rPr>
        <w:rFonts w:hint="default"/>
        <w:lang w:val="hr-HR" w:eastAsia="en-US" w:bidi="ar-SA"/>
      </w:rPr>
    </w:lvl>
    <w:lvl w:ilvl="5" w:tplc="E27684D6">
      <w:numFmt w:val="bullet"/>
      <w:lvlText w:val="•"/>
      <w:lvlJc w:val="left"/>
      <w:pPr>
        <w:ind w:left="5974" w:hanging="432"/>
      </w:pPr>
      <w:rPr>
        <w:rFonts w:hint="default"/>
        <w:lang w:val="hr-HR" w:eastAsia="en-US" w:bidi="ar-SA"/>
      </w:rPr>
    </w:lvl>
    <w:lvl w:ilvl="6" w:tplc="8264AD5A">
      <w:numFmt w:val="bullet"/>
      <w:lvlText w:val="•"/>
      <w:lvlJc w:val="left"/>
      <w:pPr>
        <w:ind w:left="6937" w:hanging="432"/>
      </w:pPr>
      <w:rPr>
        <w:rFonts w:hint="default"/>
        <w:lang w:val="hr-HR" w:eastAsia="en-US" w:bidi="ar-SA"/>
      </w:rPr>
    </w:lvl>
    <w:lvl w:ilvl="7" w:tplc="0B80912A">
      <w:numFmt w:val="bullet"/>
      <w:lvlText w:val="•"/>
      <w:lvlJc w:val="left"/>
      <w:pPr>
        <w:ind w:left="7900" w:hanging="432"/>
      </w:pPr>
      <w:rPr>
        <w:rFonts w:hint="default"/>
        <w:lang w:val="hr-HR" w:eastAsia="en-US" w:bidi="ar-SA"/>
      </w:rPr>
    </w:lvl>
    <w:lvl w:ilvl="8" w:tplc="9F027B74">
      <w:numFmt w:val="bullet"/>
      <w:lvlText w:val="•"/>
      <w:lvlJc w:val="left"/>
      <w:pPr>
        <w:ind w:left="8863" w:hanging="432"/>
      </w:pPr>
      <w:rPr>
        <w:rFonts w:hint="default"/>
        <w:lang w:val="hr-HR" w:eastAsia="en-US" w:bidi="ar-SA"/>
      </w:rPr>
    </w:lvl>
  </w:abstractNum>
  <w:abstractNum w:abstractNumId="1" w15:restartNumberingAfterBreak="0">
    <w:nsid w:val="1F4316B1"/>
    <w:multiLevelType w:val="hybridMultilevel"/>
    <w:tmpl w:val="95A44F26"/>
    <w:lvl w:ilvl="0" w:tplc="BF7C83B2">
      <w:start w:val="1"/>
      <w:numFmt w:val="decimal"/>
      <w:lvlText w:val="(%1)"/>
      <w:lvlJc w:val="left"/>
      <w:pPr>
        <w:ind w:left="107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position w:val="1"/>
        <w:sz w:val="22"/>
        <w:szCs w:val="22"/>
        <w:lang w:val="hr-HR" w:eastAsia="en-US" w:bidi="ar-SA"/>
      </w:rPr>
    </w:lvl>
    <w:lvl w:ilvl="1" w:tplc="DFAA032C">
      <w:numFmt w:val="bullet"/>
      <w:lvlText w:val="•"/>
      <w:lvlJc w:val="left"/>
      <w:pPr>
        <w:ind w:left="2050" w:hanging="363"/>
      </w:pPr>
      <w:rPr>
        <w:rFonts w:hint="default"/>
        <w:lang w:val="hr-HR" w:eastAsia="en-US" w:bidi="ar-SA"/>
      </w:rPr>
    </w:lvl>
    <w:lvl w:ilvl="2" w:tplc="F0882754">
      <w:numFmt w:val="bullet"/>
      <w:lvlText w:val="•"/>
      <w:lvlJc w:val="left"/>
      <w:pPr>
        <w:ind w:left="3021" w:hanging="363"/>
      </w:pPr>
      <w:rPr>
        <w:rFonts w:hint="default"/>
        <w:lang w:val="hr-HR" w:eastAsia="en-US" w:bidi="ar-SA"/>
      </w:rPr>
    </w:lvl>
    <w:lvl w:ilvl="3" w:tplc="3AAE7D32">
      <w:numFmt w:val="bullet"/>
      <w:lvlText w:val="•"/>
      <w:lvlJc w:val="left"/>
      <w:pPr>
        <w:ind w:left="3992" w:hanging="363"/>
      </w:pPr>
      <w:rPr>
        <w:rFonts w:hint="default"/>
        <w:lang w:val="hr-HR" w:eastAsia="en-US" w:bidi="ar-SA"/>
      </w:rPr>
    </w:lvl>
    <w:lvl w:ilvl="4" w:tplc="89305FD0">
      <w:numFmt w:val="bullet"/>
      <w:lvlText w:val="•"/>
      <w:lvlJc w:val="left"/>
      <w:pPr>
        <w:ind w:left="4963" w:hanging="363"/>
      </w:pPr>
      <w:rPr>
        <w:rFonts w:hint="default"/>
        <w:lang w:val="hr-HR" w:eastAsia="en-US" w:bidi="ar-SA"/>
      </w:rPr>
    </w:lvl>
    <w:lvl w:ilvl="5" w:tplc="22D0D900">
      <w:numFmt w:val="bullet"/>
      <w:lvlText w:val="•"/>
      <w:lvlJc w:val="left"/>
      <w:pPr>
        <w:ind w:left="5934" w:hanging="363"/>
      </w:pPr>
      <w:rPr>
        <w:rFonts w:hint="default"/>
        <w:lang w:val="hr-HR" w:eastAsia="en-US" w:bidi="ar-SA"/>
      </w:rPr>
    </w:lvl>
    <w:lvl w:ilvl="6" w:tplc="8A741AF2">
      <w:numFmt w:val="bullet"/>
      <w:lvlText w:val="•"/>
      <w:lvlJc w:val="left"/>
      <w:pPr>
        <w:ind w:left="6905" w:hanging="363"/>
      </w:pPr>
      <w:rPr>
        <w:rFonts w:hint="default"/>
        <w:lang w:val="hr-HR" w:eastAsia="en-US" w:bidi="ar-SA"/>
      </w:rPr>
    </w:lvl>
    <w:lvl w:ilvl="7" w:tplc="24A4EE7A">
      <w:numFmt w:val="bullet"/>
      <w:lvlText w:val="•"/>
      <w:lvlJc w:val="left"/>
      <w:pPr>
        <w:ind w:left="7876" w:hanging="363"/>
      </w:pPr>
      <w:rPr>
        <w:rFonts w:hint="default"/>
        <w:lang w:val="hr-HR" w:eastAsia="en-US" w:bidi="ar-SA"/>
      </w:rPr>
    </w:lvl>
    <w:lvl w:ilvl="8" w:tplc="487E7FAC">
      <w:numFmt w:val="bullet"/>
      <w:lvlText w:val="•"/>
      <w:lvlJc w:val="left"/>
      <w:pPr>
        <w:ind w:left="8847" w:hanging="363"/>
      </w:pPr>
      <w:rPr>
        <w:rFonts w:hint="default"/>
        <w:lang w:val="hr-HR" w:eastAsia="en-US" w:bidi="ar-SA"/>
      </w:rPr>
    </w:lvl>
  </w:abstractNum>
  <w:abstractNum w:abstractNumId="2" w15:restartNumberingAfterBreak="0">
    <w:nsid w:val="44401734"/>
    <w:multiLevelType w:val="hybridMultilevel"/>
    <w:tmpl w:val="D9D674FA"/>
    <w:lvl w:ilvl="0" w:tplc="30D0F83C">
      <w:start w:val="1"/>
      <w:numFmt w:val="decimal"/>
      <w:lvlText w:val="%1."/>
      <w:lvlJc w:val="left"/>
      <w:pPr>
        <w:ind w:left="1070" w:hanging="372"/>
        <w:jc w:val="left"/>
      </w:pPr>
      <w:rPr>
        <w:rFonts w:hint="default"/>
        <w:spacing w:val="-1"/>
        <w:w w:val="107"/>
        <w:lang w:val="hr-HR" w:eastAsia="en-US" w:bidi="ar-SA"/>
      </w:rPr>
    </w:lvl>
    <w:lvl w:ilvl="1" w:tplc="B5A87A0A">
      <w:numFmt w:val="bullet"/>
      <w:lvlText w:val="•"/>
      <w:lvlJc w:val="left"/>
      <w:pPr>
        <w:ind w:left="2050" w:hanging="372"/>
      </w:pPr>
      <w:rPr>
        <w:rFonts w:hint="default"/>
        <w:lang w:val="hr-HR" w:eastAsia="en-US" w:bidi="ar-SA"/>
      </w:rPr>
    </w:lvl>
    <w:lvl w:ilvl="2" w:tplc="5E92A5D8">
      <w:numFmt w:val="bullet"/>
      <w:lvlText w:val="•"/>
      <w:lvlJc w:val="left"/>
      <w:pPr>
        <w:ind w:left="3021" w:hanging="372"/>
      </w:pPr>
      <w:rPr>
        <w:rFonts w:hint="default"/>
        <w:lang w:val="hr-HR" w:eastAsia="en-US" w:bidi="ar-SA"/>
      </w:rPr>
    </w:lvl>
    <w:lvl w:ilvl="3" w:tplc="E1341ED4">
      <w:numFmt w:val="bullet"/>
      <w:lvlText w:val="•"/>
      <w:lvlJc w:val="left"/>
      <w:pPr>
        <w:ind w:left="3992" w:hanging="372"/>
      </w:pPr>
      <w:rPr>
        <w:rFonts w:hint="default"/>
        <w:lang w:val="hr-HR" w:eastAsia="en-US" w:bidi="ar-SA"/>
      </w:rPr>
    </w:lvl>
    <w:lvl w:ilvl="4" w:tplc="FCC249E6">
      <w:numFmt w:val="bullet"/>
      <w:lvlText w:val="•"/>
      <w:lvlJc w:val="left"/>
      <w:pPr>
        <w:ind w:left="4963" w:hanging="372"/>
      </w:pPr>
      <w:rPr>
        <w:rFonts w:hint="default"/>
        <w:lang w:val="hr-HR" w:eastAsia="en-US" w:bidi="ar-SA"/>
      </w:rPr>
    </w:lvl>
    <w:lvl w:ilvl="5" w:tplc="8B0CB94A">
      <w:numFmt w:val="bullet"/>
      <w:lvlText w:val="•"/>
      <w:lvlJc w:val="left"/>
      <w:pPr>
        <w:ind w:left="5934" w:hanging="372"/>
      </w:pPr>
      <w:rPr>
        <w:rFonts w:hint="default"/>
        <w:lang w:val="hr-HR" w:eastAsia="en-US" w:bidi="ar-SA"/>
      </w:rPr>
    </w:lvl>
    <w:lvl w:ilvl="6" w:tplc="CA8CEAA2">
      <w:numFmt w:val="bullet"/>
      <w:lvlText w:val="•"/>
      <w:lvlJc w:val="left"/>
      <w:pPr>
        <w:ind w:left="6905" w:hanging="372"/>
      </w:pPr>
      <w:rPr>
        <w:rFonts w:hint="default"/>
        <w:lang w:val="hr-HR" w:eastAsia="en-US" w:bidi="ar-SA"/>
      </w:rPr>
    </w:lvl>
    <w:lvl w:ilvl="7" w:tplc="0C94CDDC">
      <w:numFmt w:val="bullet"/>
      <w:lvlText w:val="•"/>
      <w:lvlJc w:val="left"/>
      <w:pPr>
        <w:ind w:left="7876" w:hanging="372"/>
      </w:pPr>
      <w:rPr>
        <w:rFonts w:hint="default"/>
        <w:lang w:val="hr-HR" w:eastAsia="en-US" w:bidi="ar-SA"/>
      </w:rPr>
    </w:lvl>
    <w:lvl w:ilvl="8" w:tplc="16AAC83A">
      <w:numFmt w:val="bullet"/>
      <w:lvlText w:val="•"/>
      <w:lvlJc w:val="left"/>
      <w:pPr>
        <w:ind w:left="8847" w:hanging="372"/>
      </w:pPr>
      <w:rPr>
        <w:rFonts w:hint="default"/>
        <w:lang w:val="hr-HR" w:eastAsia="en-US" w:bidi="ar-SA"/>
      </w:rPr>
    </w:lvl>
  </w:abstractNum>
  <w:abstractNum w:abstractNumId="3" w15:restartNumberingAfterBreak="0">
    <w:nsid w:val="4B217191"/>
    <w:multiLevelType w:val="hybridMultilevel"/>
    <w:tmpl w:val="4876657A"/>
    <w:lvl w:ilvl="0" w:tplc="61CC2618">
      <w:start w:val="1"/>
      <w:numFmt w:val="decimal"/>
      <w:lvlText w:val="(%1)"/>
      <w:lvlJc w:val="left"/>
      <w:pPr>
        <w:ind w:left="1149" w:hanging="437"/>
        <w:jc w:val="left"/>
      </w:pPr>
      <w:rPr>
        <w:rFonts w:hint="default"/>
        <w:spacing w:val="-1"/>
        <w:w w:val="99"/>
        <w:lang w:val="hr-HR" w:eastAsia="en-US" w:bidi="ar-SA"/>
      </w:rPr>
    </w:lvl>
    <w:lvl w:ilvl="1" w:tplc="EBDABCA0">
      <w:numFmt w:val="bullet"/>
      <w:lvlText w:val="•"/>
      <w:lvlJc w:val="left"/>
      <w:pPr>
        <w:ind w:left="2104" w:hanging="437"/>
      </w:pPr>
      <w:rPr>
        <w:rFonts w:hint="default"/>
        <w:lang w:val="hr-HR" w:eastAsia="en-US" w:bidi="ar-SA"/>
      </w:rPr>
    </w:lvl>
    <w:lvl w:ilvl="2" w:tplc="B77A4944">
      <w:numFmt w:val="bullet"/>
      <w:lvlText w:val="•"/>
      <w:lvlJc w:val="left"/>
      <w:pPr>
        <w:ind w:left="3069" w:hanging="437"/>
      </w:pPr>
      <w:rPr>
        <w:rFonts w:hint="default"/>
        <w:lang w:val="hr-HR" w:eastAsia="en-US" w:bidi="ar-SA"/>
      </w:rPr>
    </w:lvl>
    <w:lvl w:ilvl="3" w:tplc="1B3C15FC">
      <w:numFmt w:val="bullet"/>
      <w:lvlText w:val="•"/>
      <w:lvlJc w:val="left"/>
      <w:pPr>
        <w:ind w:left="4034" w:hanging="437"/>
      </w:pPr>
      <w:rPr>
        <w:rFonts w:hint="default"/>
        <w:lang w:val="hr-HR" w:eastAsia="en-US" w:bidi="ar-SA"/>
      </w:rPr>
    </w:lvl>
    <w:lvl w:ilvl="4" w:tplc="A76084CC">
      <w:numFmt w:val="bullet"/>
      <w:lvlText w:val="•"/>
      <w:lvlJc w:val="left"/>
      <w:pPr>
        <w:ind w:left="4999" w:hanging="437"/>
      </w:pPr>
      <w:rPr>
        <w:rFonts w:hint="default"/>
        <w:lang w:val="hr-HR" w:eastAsia="en-US" w:bidi="ar-SA"/>
      </w:rPr>
    </w:lvl>
    <w:lvl w:ilvl="5" w:tplc="F660716E">
      <w:numFmt w:val="bullet"/>
      <w:lvlText w:val="•"/>
      <w:lvlJc w:val="left"/>
      <w:pPr>
        <w:ind w:left="5964" w:hanging="437"/>
      </w:pPr>
      <w:rPr>
        <w:rFonts w:hint="default"/>
        <w:lang w:val="hr-HR" w:eastAsia="en-US" w:bidi="ar-SA"/>
      </w:rPr>
    </w:lvl>
    <w:lvl w:ilvl="6" w:tplc="FE327286">
      <w:numFmt w:val="bullet"/>
      <w:lvlText w:val="•"/>
      <w:lvlJc w:val="left"/>
      <w:pPr>
        <w:ind w:left="6929" w:hanging="437"/>
      </w:pPr>
      <w:rPr>
        <w:rFonts w:hint="default"/>
        <w:lang w:val="hr-HR" w:eastAsia="en-US" w:bidi="ar-SA"/>
      </w:rPr>
    </w:lvl>
    <w:lvl w:ilvl="7" w:tplc="E5D496AE">
      <w:numFmt w:val="bullet"/>
      <w:lvlText w:val="•"/>
      <w:lvlJc w:val="left"/>
      <w:pPr>
        <w:ind w:left="7894" w:hanging="437"/>
      </w:pPr>
      <w:rPr>
        <w:rFonts w:hint="default"/>
        <w:lang w:val="hr-HR" w:eastAsia="en-US" w:bidi="ar-SA"/>
      </w:rPr>
    </w:lvl>
    <w:lvl w:ilvl="8" w:tplc="340610EA">
      <w:numFmt w:val="bullet"/>
      <w:lvlText w:val="•"/>
      <w:lvlJc w:val="left"/>
      <w:pPr>
        <w:ind w:left="8859" w:hanging="437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04"/>
    <w:rsid w:val="000D301C"/>
    <w:rsid w:val="000E05A5"/>
    <w:rsid w:val="00133304"/>
    <w:rsid w:val="001B0A76"/>
    <w:rsid w:val="001B5A68"/>
    <w:rsid w:val="00267133"/>
    <w:rsid w:val="003B005B"/>
    <w:rsid w:val="005A0447"/>
    <w:rsid w:val="005C796F"/>
    <w:rsid w:val="0067522E"/>
    <w:rsid w:val="007A636B"/>
    <w:rsid w:val="00807B16"/>
    <w:rsid w:val="0082446F"/>
    <w:rsid w:val="00911A74"/>
    <w:rsid w:val="009C208A"/>
    <w:rsid w:val="00A60885"/>
    <w:rsid w:val="00B9745A"/>
    <w:rsid w:val="00BA63BC"/>
    <w:rsid w:val="00DE44AC"/>
    <w:rsid w:val="00F3191E"/>
    <w:rsid w:val="00F541FA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193B6"/>
  <w15:chartTrackingRefBased/>
  <w15:docId w15:val="{08C56F08-A6E3-44D9-BFD8-EBF76EB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1">
    <w:name w:val="heading 1"/>
    <w:basedOn w:val="Normal"/>
    <w:link w:val="Heading1Char"/>
    <w:uiPriority w:val="9"/>
    <w:qFormat/>
    <w:rsid w:val="00133304"/>
    <w:pPr>
      <w:ind w:hanging="365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A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304"/>
    <w:rPr>
      <w:rFonts w:ascii="Arial" w:eastAsia="Arial" w:hAnsi="Arial" w:cs="Arial"/>
      <w:b/>
      <w:bCs/>
      <w:lang w:val="hr-HR"/>
    </w:rPr>
  </w:style>
  <w:style w:type="paragraph" w:styleId="BodyText">
    <w:name w:val="Body Text"/>
    <w:basedOn w:val="Normal"/>
    <w:link w:val="BodyTextChar"/>
    <w:uiPriority w:val="1"/>
    <w:qFormat/>
    <w:rsid w:val="00133304"/>
  </w:style>
  <w:style w:type="character" w:customStyle="1" w:styleId="BodyTextChar">
    <w:name w:val="Body Text Char"/>
    <w:basedOn w:val="DefaultParagraphFont"/>
    <w:link w:val="BodyText"/>
    <w:uiPriority w:val="1"/>
    <w:rsid w:val="00133304"/>
    <w:rPr>
      <w:rFonts w:ascii="Arial" w:eastAsia="Arial" w:hAnsi="Arial" w:cs="Arial"/>
      <w:lang w:val="hr-HR"/>
    </w:rPr>
  </w:style>
  <w:style w:type="paragraph" w:styleId="ListParagraph">
    <w:name w:val="List Paragraph"/>
    <w:basedOn w:val="Normal"/>
    <w:uiPriority w:val="1"/>
    <w:qFormat/>
    <w:rsid w:val="00133304"/>
    <w:pPr>
      <w:ind w:left="1166" w:hanging="434"/>
    </w:pPr>
  </w:style>
  <w:style w:type="paragraph" w:customStyle="1" w:styleId="TableParagraph">
    <w:name w:val="Table Paragraph"/>
    <w:basedOn w:val="Normal"/>
    <w:uiPriority w:val="1"/>
    <w:qFormat/>
    <w:rsid w:val="00133304"/>
  </w:style>
  <w:style w:type="paragraph" w:styleId="Header">
    <w:name w:val="header"/>
    <w:basedOn w:val="Normal"/>
    <w:link w:val="HeaderChar"/>
    <w:uiPriority w:val="99"/>
    <w:unhideWhenUsed/>
    <w:rsid w:val="001333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04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333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04"/>
    <w:rPr>
      <w:rFonts w:ascii="Arial" w:eastAsia="Arial" w:hAnsi="Arial" w:cs="Arial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A76"/>
    <w:rPr>
      <w:rFonts w:asciiTheme="majorHAnsi" w:eastAsiaTheme="majorEastAsia" w:hAnsiTheme="majorHAnsi" w:cstheme="majorBidi"/>
      <w:i/>
      <w:iCs/>
      <w:color w:val="2F5496" w:themeColor="accent1" w:themeShade="BF"/>
      <w:lang w:val="hr-HR"/>
    </w:rPr>
  </w:style>
  <w:style w:type="character" w:styleId="Emphasis">
    <w:name w:val="Emphasis"/>
    <w:basedOn w:val="DefaultParagraphFont"/>
    <w:uiPriority w:val="20"/>
    <w:qFormat/>
    <w:rsid w:val="001B0A76"/>
    <w:rPr>
      <w:i/>
      <w:iCs/>
    </w:rPr>
  </w:style>
  <w:style w:type="paragraph" w:customStyle="1" w:styleId="w-fit">
    <w:name w:val="w-fit"/>
    <w:basedOn w:val="Normal"/>
    <w:rsid w:val="00DE4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semiHidden/>
    <w:unhideWhenUsed/>
    <w:rsid w:val="00DE4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DE44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4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25vbmJ1c2luZXNzIiB2YWx1ZT0iIiB4bWxucz0iaHR0cDovL3d3dy5ib2xkb25qYW1lcy5jb20vMjAwOC8wMS9zaWUvaW50ZXJuYWwvbGFiZWwiIC8+PC9zaXNsPjxVc2VyTmFtZT5URUxFQ09NXG5lcm1pbmFwPC9Vc2VyTmFtZT48RGF0ZVRpbWU+OS44LjIwMjQuIDExOjE4OjUyPC9EYXRlVGltZT48TGFiZWxTdHJpbmc+SmF2bm88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B53159EA-3F5E-409A-8D02-838B4C39D49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1B9A561-CC09-4335-AB23-C2781EBB2F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Pločo</dc:creator>
  <cp:keywords/>
  <dc:description/>
  <cp:lastModifiedBy>Nermina Pločo</cp:lastModifiedBy>
  <cp:revision>4</cp:revision>
  <dcterms:created xsi:type="dcterms:W3CDTF">2024-08-09T11:18:00Z</dcterms:created>
  <dcterms:modified xsi:type="dcterms:W3CDTF">2024-08-12T10:09:00Z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5c73542e-5bc2-48f6-875b-c2e46a198a1b</vt:lpwstr>
  </property>
  <property fmtid="{D5CDD505-2E9C-101B-9397-08002B2CF9AE}" pid="3" name="bjClsUserRVM">
    <vt:lpwstr>[]</vt:lpwstr>
  </property>
  <property fmtid="{D5CDD505-2E9C-101B-9397-08002B2CF9AE}" pid="4" name="bjSaver">
    <vt:lpwstr>a8t1t80QMzcdfUpO+AwJEnBGn4SUuiBl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Javno</vt:lpwstr>
  </property>
  <property fmtid="{D5CDD505-2E9C-101B-9397-08002B2CF9AE}" pid="8" name="bjLabelHistoryID">
    <vt:lpwstr>{B53159EA-3F5E-409A-8D02-838B4C39D493}</vt:lpwstr>
  </property>
</Properties>
</file>