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0FD" w:rsidRPr="00333C6B" w:rsidRDefault="001F10FD" w:rsidP="0073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</w:rPr>
      </w:pPr>
      <w:bookmarkStart w:id="0" w:name="_GoBack"/>
      <w:bookmarkEnd w:id="0"/>
    </w:p>
    <w:p w:rsidR="00ED7825" w:rsidRPr="00333C6B" w:rsidRDefault="00ED7825" w:rsidP="00ED782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</w:p>
    <w:p w:rsidR="00ED7825" w:rsidRPr="00333C6B" w:rsidRDefault="00ED7825" w:rsidP="00ED7825">
      <w:pPr>
        <w:pStyle w:val="Default"/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333C6B">
        <w:rPr>
          <w:b/>
          <w:bCs/>
          <w:sz w:val="22"/>
          <w:szCs w:val="22"/>
        </w:rPr>
        <w:t>Predmet Specifičnih uslova</w:t>
      </w:r>
    </w:p>
    <w:p w:rsidR="00ED7825" w:rsidRPr="00333C6B" w:rsidRDefault="00ED7825" w:rsidP="00ED7825">
      <w:pPr>
        <w:pStyle w:val="Default"/>
        <w:jc w:val="both"/>
        <w:rPr>
          <w:sz w:val="22"/>
          <w:szCs w:val="22"/>
        </w:rPr>
      </w:pPr>
      <w:r w:rsidRPr="00333C6B">
        <w:rPr>
          <w:sz w:val="22"/>
          <w:szCs w:val="22"/>
        </w:rPr>
        <w:t xml:space="preserve"> </w:t>
      </w:r>
    </w:p>
    <w:p w:rsidR="00ED7825" w:rsidRPr="00333C6B" w:rsidRDefault="00ED7825" w:rsidP="00ED7825">
      <w:pPr>
        <w:pStyle w:val="Default"/>
        <w:spacing w:after="120"/>
        <w:jc w:val="center"/>
        <w:rPr>
          <w:b/>
          <w:sz w:val="22"/>
          <w:szCs w:val="22"/>
        </w:rPr>
      </w:pPr>
      <w:r w:rsidRPr="00333C6B">
        <w:rPr>
          <w:b/>
          <w:sz w:val="22"/>
          <w:szCs w:val="22"/>
        </w:rPr>
        <w:t>Član 1.</w:t>
      </w:r>
    </w:p>
    <w:p w:rsidR="00ED7825" w:rsidRPr="00333C6B" w:rsidRDefault="00ED7825" w:rsidP="00ED7825">
      <w:pPr>
        <w:pStyle w:val="Default"/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t>Ovi Specifični uslovi za korištenje VoLTE usluge (u daljem tekstu: Specifični uslovi) utvrđuju specifičnosti pružanja i korištenja VoLTE usluge/funkcionalnosti.</w:t>
      </w:r>
    </w:p>
    <w:p w:rsidR="00ED7825" w:rsidRPr="00333C6B" w:rsidRDefault="00ED7825" w:rsidP="00ED7825">
      <w:pPr>
        <w:pStyle w:val="Default"/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t>Za sve što nije regulisano ovim Specifičnim uslovima na odgovarajući će se način primijeniti odredbe Opštih uslova za pružanje telekomunikacionih usluga BH Telecoma (u daljem tekstu: Opšti uslovi), Cjenovnika usluga u unutrašnjem i međunarodnom saobraćaju BH Telecoma (u daljem tekstu: Cjenovnik) i drugih specifičnih uslova usluga BH Telecoma koje pretplatnik/korisnik koristi.</w:t>
      </w:r>
    </w:p>
    <w:p w:rsidR="00ED7825" w:rsidRPr="00333C6B" w:rsidRDefault="00ED7825" w:rsidP="00ED7825">
      <w:pPr>
        <w:pStyle w:val="Default"/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t xml:space="preserve">VoLTE (Voice over LTE) je usluga/funkcionalnost koja omogućava prijenos govora i video poziva preko LTE pristupne tehnologije u mobilnoj telekomunikacijskoj mreži. </w:t>
      </w:r>
    </w:p>
    <w:p w:rsidR="00ED7825" w:rsidRPr="00333C6B" w:rsidRDefault="00ED7825" w:rsidP="00ED7825">
      <w:pPr>
        <w:pStyle w:val="Default"/>
        <w:spacing w:before="120" w:after="120"/>
        <w:ind w:left="720"/>
        <w:jc w:val="both"/>
        <w:rPr>
          <w:sz w:val="22"/>
          <w:szCs w:val="22"/>
        </w:rPr>
      </w:pPr>
    </w:p>
    <w:p w:rsidR="00ED7825" w:rsidRPr="00333C6B" w:rsidRDefault="00ED7825" w:rsidP="00ED7825">
      <w:pPr>
        <w:pStyle w:val="Default"/>
        <w:numPr>
          <w:ilvl w:val="0"/>
          <w:numId w:val="4"/>
        </w:numPr>
        <w:spacing w:before="120" w:after="120"/>
        <w:jc w:val="both"/>
        <w:rPr>
          <w:b/>
          <w:bCs/>
          <w:sz w:val="22"/>
          <w:szCs w:val="22"/>
        </w:rPr>
      </w:pPr>
      <w:r w:rsidRPr="00333C6B">
        <w:rPr>
          <w:b/>
          <w:bCs/>
          <w:sz w:val="22"/>
          <w:szCs w:val="22"/>
        </w:rPr>
        <w:t>Uslovi/pravila korištenja VoLTE usluge</w:t>
      </w:r>
    </w:p>
    <w:p w:rsidR="00ED7825" w:rsidRPr="00333C6B" w:rsidRDefault="00ED7825" w:rsidP="00ED7825">
      <w:pPr>
        <w:pStyle w:val="Default"/>
        <w:ind w:left="780"/>
        <w:jc w:val="both"/>
        <w:rPr>
          <w:b/>
          <w:bCs/>
          <w:sz w:val="22"/>
          <w:szCs w:val="22"/>
        </w:rPr>
      </w:pPr>
    </w:p>
    <w:p w:rsidR="00ED7825" w:rsidRPr="00333C6B" w:rsidRDefault="00ED7825" w:rsidP="00ED7825">
      <w:pPr>
        <w:pStyle w:val="Default"/>
        <w:spacing w:after="120"/>
        <w:jc w:val="center"/>
        <w:rPr>
          <w:b/>
          <w:sz w:val="22"/>
          <w:szCs w:val="22"/>
        </w:rPr>
      </w:pPr>
      <w:r w:rsidRPr="00333C6B">
        <w:rPr>
          <w:b/>
          <w:sz w:val="22"/>
          <w:szCs w:val="22"/>
        </w:rPr>
        <w:t>Član 2.</w:t>
      </w:r>
    </w:p>
    <w:p w:rsidR="00ED7825" w:rsidRPr="00333C6B" w:rsidRDefault="00ED7825" w:rsidP="00ED7825">
      <w:pPr>
        <w:pStyle w:val="Default"/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t>Usluga je omogućena privatnim i poslovnim korisnicima postpaid tarifnih paketa sa uključenom govornom telefonskom uslugom.</w:t>
      </w:r>
    </w:p>
    <w:p w:rsidR="00ED7825" w:rsidRPr="00333C6B" w:rsidRDefault="00ED7825" w:rsidP="00ED7825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333C6B">
        <w:rPr>
          <w:rFonts w:ascii="Arial" w:hAnsi="Arial" w:cs="Arial"/>
          <w:bCs/>
          <w:iCs/>
          <w:color w:val="000000"/>
          <w:sz w:val="22"/>
          <w:szCs w:val="22"/>
        </w:rPr>
        <w:t xml:space="preserve">Za korištenje VoLTE usluge potrebno je da korisnik posjeduje mobilni telefon koji ima VoLTE funkcionalnost i koji je certificiran za korištenje u mreži BH Telecoma. Lista certificiranih mobilnih telefona je dostupna na web stranici </w:t>
      </w:r>
      <w:r w:rsidRPr="00333C6B">
        <w:rPr>
          <w:rFonts w:ascii="Arial" w:hAnsi="Arial" w:cs="Arial"/>
          <w:color w:val="000000"/>
          <w:sz w:val="22"/>
          <w:szCs w:val="22"/>
        </w:rPr>
        <w:t>www.bhtelecom.ba</w:t>
      </w:r>
      <w:r w:rsidRPr="00333C6B">
        <w:rPr>
          <w:rFonts w:ascii="Arial" w:hAnsi="Arial" w:cs="Arial"/>
          <w:bCs/>
          <w:iCs/>
          <w:color w:val="000000"/>
          <w:sz w:val="22"/>
          <w:szCs w:val="22"/>
        </w:rPr>
        <w:t>.</w:t>
      </w:r>
    </w:p>
    <w:p w:rsidR="00ED7825" w:rsidRPr="00333C6B" w:rsidRDefault="00ED7825" w:rsidP="00ED7825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333C6B">
        <w:rPr>
          <w:rFonts w:ascii="Arial" w:hAnsi="Arial" w:cs="Arial"/>
          <w:bCs/>
          <w:iCs/>
          <w:color w:val="000000"/>
          <w:sz w:val="22"/>
          <w:szCs w:val="22"/>
        </w:rPr>
        <w:t>Korisnicima koji posjeduju odgovarajuće mobilne telefone, aktivacijom VoLTE usluge, omogućeni su i video pozivi putem LTE (ViLTE).</w:t>
      </w:r>
    </w:p>
    <w:p w:rsidR="00ED7825" w:rsidRPr="00333C6B" w:rsidRDefault="00ED7825" w:rsidP="00ED7825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333C6B">
        <w:rPr>
          <w:rFonts w:ascii="Arial" w:hAnsi="Arial" w:cs="Arial"/>
          <w:bCs/>
          <w:iCs/>
          <w:color w:val="000000"/>
          <w:sz w:val="22"/>
          <w:szCs w:val="22"/>
        </w:rPr>
        <w:t>VoLTE/ViLTE poziv je moguće ostvariti samo na području koje je pokriveno LTE signalom.</w:t>
      </w:r>
    </w:p>
    <w:p w:rsidR="00ED7825" w:rsidRPr="00333C6B" w:rsidRDefault="00ED7825" w:rsidP="00ED7825">
      <w:pPr>
        <w:pStyle w:val="Default"/>
        <w:ind w:left="780"/>
        <w:jc w:val="center"/>
        <w:rPr>
          <w:sz w:val="22"/>
          <w:szCs w:val="22"/>
        </w:rPr>
      </w:pPr>
    </w:p>
    <w:p w:rsidR="00ED7825" w:rsidRPr="00333C6B" w:rsidRDefault="00ED7825" w:rsidP="00ED7825">
      <w:pPr>
        <w:pStyle w:val="Default"/>
        <w:spacing w:after="120"/>
        <w:jc w:val="center"/>
        <w:rPr>
          <w:b/>
          <w:sz w:val="22"/>
          <w:szCs w:val="22"/>
        </w:rPr>
      </w:pPr>
      <w:r w:rsidRPr="00333C6B">
        <w:rPr>
          <w:b/>
          <w:sz w:val="22"/>
          <w:szCs w:val="22"/>
        </w:rPr>
        <w:t>Član 3.</w:t>
      </w:r>
    </w:p>
    <w:p w:rsidR="00ED7825" w:rsidRPr="00333C6B" w:rsidRDefault="00ED7825" w:rsidP="00ED7825">
      <w:pPr>
        <w:pStyle w:val="Default"/>
        <w:numPr>
          <w:ilvl w:val="0"/>
          <w:numId w:val="8"/>
        </w:numPr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t xml:space="preserve">Aktivacija VoLTE usluge može se izvršiti na zahtjev korisnika putem Kontakt centra ili na prodajnom mjestu BH Telecoma. </w:t>
      </w:r>
    </w:p>
    <w:p w:rsidR="00ED7825" w:rsidRPr="00333C6B" w:rsidRDefault="00ED7825" w:rsidP="00ED7825">
      <w:pPr>
        <w:pStyle w:val="Default"/>
        <w:numPr>
          <w:ilvl w:val="0"/>
          <w:numId w:val="8"/>
        </w:numPr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t>Nakon izvršene aktivacije, korisnik će primiti SMS poruku o uspješnoj aktivaciji VoLTE usluge te je potrebno da isključi i ponovno uključi mobilni telefon da bi usluga počela sa radom.</w:t>
      </w:r>
    </w:p>
    <w:p w:rsidR="00ED7825" w:rsidRPr="00333C6B" w:rsidRDefault="00ED7825" w:rsidP="00ED7825">
      <w:pPr>
        <w:pStyle w:val="Default"/>
        <w:numPr>
          <w:ilvl w:val="0"/>
          <w:numId w:val="8"/>
        </w:numPr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t>Nakon aktivacije/deaktivacije VoLTE usluge na zahtjev korisnika, brišu se eventualna podešenja preusmjerenja i zabrane poziva, te je potrebno da korisnik sam ponovo izvrši postavke navedenih servisa.</w:t>
      </w:r>
    </w:p>
    <w:p w:rsidR="00ED7825" w:rsidRPr="00333C6B" w:rsidRDefault="00ED7825" w:rsidP="00ED782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333C6B">
        <w:rPr>
          <w:rFonts w:ascii="Arial" w:hAnsi="Arial" w:cs="Arial"/>
          <w:color w:val="000000"/>
          <w:sz w:val="22"/>
          <w:szCs w:val="22"/>
          <w:lang w:eastAsia="bs-Latn-BA"/>
        </w:rPr>
        <w:t>Usluga se može deaktivirati putem Kontakt centra ili na prodajnom mjestu BH Telecoma.</w:t>
      </w:r>
    </w:p>
    <w:p w:rsidR="00ED7825" w:rsidRPr="00333C6B" w:rsidRDefault="00ED7825" w:rsidP="00ED7825">
      <w:pPr>
        <w:jc w:val="both"/>
        <w:rPr>
          <w:rFonts w:ascii="Arial" w:hAnsi="Arial" w:cs="Arial"/>
        </w:rPr>
      </w:pPr>
    </w:p>
    <w:p w:rsidR="00ED7825" w:rsidRPr="00333C6B" w:rsidRDefault="00ED7825" w:rsidP="00ED7825">
      <w:pPr>
        <w:pStyle w:val="Default"/>
        <w:spacing w:after="120"/>
        <w:jc w:val="center"/>
        <w:rPr>
          <w:b/>
          <w:sz w:val="22"/>
          <w:szCs w:val="22"/>
        </w:rPr>
      </w:pPr>
      <w:r w:rsidRPr="00333C6B">
        <w:rPr>
          <w:b/>
          <w:sz w:val="22"/>
          <w:szCs w:val="22"/>
        </w:rPr>
        <w:t>Član 4.</w:t>
      </w:r>
    </w:p>
    <w:p w:rsidR="00ED7825" w:rsidRPr="00333C6B" w:rsidRDefault="00ED7825" w:rsidP="00ED7825">
      <w:pPr>
        <w:pStyle w:val="Defaul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t>Za korištenje VoLTE usluge ne naplaćuje se dodatna mjesečna naknada, a ostvareni VoLTE i ViLTE pozivi se obračunavaju u skladu sa cijenama i uslovima korištenja običnih/standardnih govornih poziva u datom/korištenom tarifnom paketu.</w:t>
      </w:r>
    </w:p>
    <w:p w:rsidR="00ED7825" w:rsidRPr="00333C6B" w:rsidRDefault="00ED7825" w:rsidP="00ED7825">
      <w:pPr>
        <w:pStyle w:val="Defaul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t>Podatkovni promet (mobilni internet) ostvaren korištenjem VoLTE usluge se ne obračunava niti se koristi iz dodijeljenog/dokupljenog saobraćaja korisničkog paketa.</w:t>
      </w:r>
    </w:p>
    <w:p w:rsidR="00ED7825" w:rsidRPr="00333C6B" w:rsidRDefault="00ED7825" w:rsidP="00ED7825">
      <w:pPr>
        <w:pStyle w:val="Default"/>
        <w:ind w:left="720"/>
        <w:jc w:val="both"/>
        <w:rPr>
          <w:sz w:val="22"/>
          <w:szCs w:val="22"/>
        </w:rPr>
      </w:pPr>
    </w:p>
    <w:p w:rsidR="00ED7825" w:rsidRPr="00333C6B" w:rsidRDefault="00ED7825" w:rsidP="00ED7825">
      <w:pPr>
        <w:pStyle w:val="Default"/>
        <w:spacing w:after="120"/>
        <w:jc w:val="center"/>
        <w:rPr>
          <w:b/>
          <w:sz w:val="22"/>
          <w:szCs w:val="22"/>
        </w:rPr>
      </w:pPr>
      <w:r w:rsidRPr="00333C6B">
        <w:rPr>
          <w:b/>
          <w:sz w:val="22"/>
          <w:szCs w:val="22"/>
        </w:rPr>
        <w:t>Član 5.</w:t>
      </w:r>
    </w:p>
    <w:p w:rsidR="00ED7825" w:rsidRPr="00333C6B" w:rsidRDefault="00ED7825" w:rsidP="00ED7825">
      <w:pPr>
        <w:pStyle w:val="Default"/>
        <w:numPr>
          <w:ilvl w:val="0"/>
          <w:numId w:val="10"/>
        </w:numPr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lastRenderedPageBreak/>
        <w:t>Korisničke preferencije koje se odnose na zabrane poziva mogu se aktivirati/deaktivirati isključivo putem Kontakt centra ili na prodajnom mjestu BH Telecoma.</w:t>
      </w:r>
    </w:p>
    <w:p w:rsidR="00ED7825" w:rsidRPr="00333C6B" w:rsidRDefault="00ED7825" w:rsidP="00ED7825">
      <w:pPr>
        <w:pStyle w:val="Default"/>
        <w:numPr>
          <w:ilvl w:val="0"/>
          <w:numId w:val="10"/>
        </w:numPr>
        <w:spacing w:before="120" w:after="120"/>
        <w:ind w:left="851" w:hanging="487"/>
        <w:jc w:val="both"/>
        <w:rPr>
          <w:sz w:val="22"/>
          <w:szCs w:val="22"/>
        </w:rPr>
      </w:pPr>
      <w:r w:rsidRPr="00333C6B">
        <w:rPr>
          <w:sz w:val="22"/>
          <w:szCs w:val="22"/>
        </w:rPr>
        <w:t>Korisnici VoLTE usluge nemaju mogućnost korištenja slijedećih servisa:</w:t>
      </w:r>
    </w:p>
    <w:p w:rsidR="00ED7825" w:rsidRPr="00333C6B" w:rsidRDefault="00ED7825" w:rsidP="00ED7825">
      <w:pPr>
        <w:pStyle w:val="ListParagraph"/>
        <w:numPr>
          <w:ilvl w:val="1"/>
          <w:numId w:val="7"/>
        </w:numPr>
        <w:ind w:left="1134" w:hanging="283"/>
        <w:jc w:val="both"/>
        <w:rPr>
          <w:rFonts w:ascii="Arial" w:hAnsi="Arial" w:cs="Arial"/>
          <w:iCs/>
          <w:sz w:val="22"/>
          <w:szCs w:val="22"/>
        </w:rPr>
      </w:pPr>
      <w:r w:rsidRPr="00333C6B">
        <w:rPr>
          <w:rFonts w:ascii="Arial" w:hAnsi="Arial" w:cs="Arial"/>
          <w:iCs/>
          <w:sz w:val="22"/>
          <w:szCs w:val="22"/>
        </w:rPr>
        <w:t>Twin SIM</w:t>
      </w:r>
    </w:p>
    <w:p w:rsidR="00ED7825" w:rsidRPr="00333C6B" w:rsidRDefault="00ED7825" w:rsidP="00ED7825">
      <w:pPr>
        <w:pStyle w:val="ListParagraph"/>
        <w:numPr>
          <w:ilvl w:val="1"/>
          <w:numId w:val="7"/>
        </w:numPr>
        <w:ind w:left="1134" w:hanging="283"/>
        <w:jc w:val="both"/>
        <w:rPr>
          <w:rFonts w:ascii="Arial" w:hAnsi="Arial" w:cs="Arial"/>
          <w:iCs/>
          <w:sz w:val="22"/>
          <w:szCs w:val="22"/>
        </w:rPr>
      </w:pPr>
      <w:r w:rsidRPr="00333C6B">
        <w:rPr>
          <w:rFonts w:ascii="Arial" w:hAnsi="Arial" w:cs="Arial"/>
          <w:iCs/>
          <w:sz w:val="22"/>
          <w:szCs w:val="22"/>
        </w:rPr>
        <w:t>DATA (CSD)</w:t>
      </w:r>
    </w:p>
    <w:p w:rsidR="00ED7825" w:rsidRPr="00333C6B" w:rsidRDefault="00ED7825" w:rsidP="00ED7825">
      <w:pPr>
        <w:pStyle w:val="ListParagraph"/>
        <w:numPr>
          <w:ilvl w:val="1"/>
          <w:numId w:val="7"/>
        </w:numPr>
        <w:ind w:left="1134" w:hanging="283"/>
        <w:jc w:val="both"/>
        <w:rPr>
          <w:rFonts w:ascii="Arial" w:hAnsi="Arial" w:cs="Arial"/>
          <w:iCs/>
          <w:sz w:val="22"/>
          <w:szCs w:val="22"/>
        </w:rPr>
      </w:pPr>
      <w:r w:rsidRPr="00333C6B">
        <w:rPr>
          <w:rFonts w:ascii="Arial" w:hAnsi="Arial" w:cs="Arial"/>
          <w:iCs/>
          <w:sz w:val="22"/>
          <w:szCs w:val="22"/>
        </w:rPr>
        <w:t>FAX</w:t>
      </w:r>
    </w:p>
    <w:p w:rsidR="00ED7825" w:rsidRPr="00333C6B" w:rsidRDefault="00ED7825" w:rsidP="00ED7825">
      <w:pPr>
        <w:pStyle w:val="ListParagraph"/>
        <w:numPr>
          <w:ilvl w:val="1"/>
          <w:numId w:val="7"/>
        </w:numPr>
        <w:ind w:left="1134" w:hanging="283"/>
        <w:jc w:val="both"/>
        <w:rPr>
          <w:rFonts w:ascii="Arial" w:hAnsi="Arial" w:cs="Arial"/>
          <w:iCs/>
          <w:sz w:val="22"/>
          <w:szCs w:val="22"/>
        </w:rPr>
      </w:pPr>
      <w:r w:rsidRPr="00333C6B">
        <w:rPr>
          <w:rFonts w:ascii="Arial" w:hAnsi="Arial" w:cs="Arial"/>
          <w:iCs/>
          <w:sz w:val="22"/>
          <w:szCs w:val="22"/>
        </w:rPr>
        <w:t>Korporativni Ringback Tone</w:t>
      </w:r>
    </w:p>
    <w:p w:rsidR="00ED7825" w:rsidRPr="00333C6B" w:rsidRDefault="00ED7825" w:rsidP="00ED7825">
      <w:pPr>
        <w:pStyle w:val="ListParagraph"/>
        <w:numPr>
          <w:ilvl w:val="1"/>
          <w:numId w:val="7"/>
        </w:numPr>
        <w:ind w:left="1134" w:hanging="283"/>
        <w:jc w:val="both"/>
        <w:rPr>
          <w:rFonts w:ascii="Arial" w:hAnsi="Arial" w:cs="Arial"/>
          <w:iCs/>
          <w:sz w:val="22"/>
          <w:szCs w:val="22"/>
        </w:rPr>
      </w:pPr>
      <w:r w:rsidRPr="00333C6B">
        <w:rPr>
          <w:rFonts w:ascii="Arial" w:hAnsi="Arial" w:cs="Arial"/>
          <w:iCs/>
          <w:sz w:val="22"/>
          <w:szCs w:val="22"/>
        </w:rPr>
        <w:t>Zabrana paketskog prijenosa podataka (mobilnog interneta).</w:t>
      </w:r>
    </w:p>
    <w:p w:rsidR="00ED7825" w:rsidRPr="00333C6B" w:rsidRDefault="00ED7825" w:rsidP="00ED7825">
      <w:pPr>
        <w:pStyle w:val="Default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t>U slučaju da korisnik sa aktiviranom VoLTE uslugom koristi uređaj koji ne podržava tehničke preduslove navedene u ovim Specifčnim uslovima, BH Telecom ne garantuje ispravno funkcioniranje VoLTE usluge, te se korisniku u tom slučaju preporučuje da zatraži deaktivaciju VoLTE usluge.</w:t>
      </w:r>
    </w:p>
    <w:p w:rsidR="00ED7825" w:rsidRPr="00333C6B" w:rsidRDefault="00ED7825" w:rsidP="00ED7825">
      <w:pPr>
        <w:pStyle w:val="Default"/>
        <w:tabs>
          <w:tab w:val="left" w:pos="851"/>
        </w:tabs>
        <w:spacing w:before="120" w:after="120"/>
        <w:jc w:val="both"/>
        <w:rPr>
          <w:sz w:val="22"/>
          <w:szCs w:val="22"/>
        </w:rPr>
      </w:pPr>
    </w:p>
    <w:p w:rsidR="00ED7825" w:rsidRPr="00333C6B" w:rsidRDefault="00ED7825" w:rsidP="00ED7825">
      <w:pPr>
        <w:pStyle w:val="Default"/>
        <w:numPr>
          <w:ilvl w:val="0"/>
          <w:numId w:val="4"/>
        </w:numPr>
        <w:spacing w:before="120" w:after="120"/>
        <w:jc w:val="both"/>
        <w:rPr>
          <w:b/>
          <w:bCs/>
          <w:sz w:val="22"/>
          <w:szCs w:val="22"/>
        </w:rPr>
      </w:pPr>
      <w:r w:rsidRPr="00333C6B">
        <w:rPr>
          <w:b/>
          <w:bCs/>
          <w:sz w:val="22"/>
          <w:szCs w:val="22"/>
        </w:rPr>
        <w:t>Završne odredbe</w:t>
      </w:r>
    </w:p>
    <w:p w:rsidR="00ED7825" w:rsidRPr="00333C6B" w:rsidRDefault="00ED7825" w:rsidP="00ED7825">
      <w:pPr>
        <w:pStyle w:val="Default"/>
        <w:ind w:left="780"/>
        <w:jc w:val="both"/>
        <w:rPr>
          <w:b/>
          <w:bCs/>
          <w:sz w:val="22"/>
          <w:szCs w:val="22"/>
        </w:rPr>
      </w:pPr>
    </w:p>
    <w:p w:rsidR="00ED7825" w:rsidRPr="00333C6B" w:rsidRDefault="00ED7825" w:rsidP="00ED7825">
      <w:pPr>
        <w:pStyle w:val="Default"/>
        <w:spacing w:after="120"/>
        <w:jc w:val="center"/>
        <w:rPr>
          <w:b/>
          <w:sz w:val="22"/>
          <w:szCs w:val="22"/>
        </w:rPr>
      </w:pPr>
      <w:r w:rsidRPr="00333C6B">
        <w:rPr>
          <w:b/>
          <w:sz w:val="22"/>
          <w:szCs w:val="22"/>
        </w:rPr>
        <w:t>Član 6.</w:t>
      </w:r>
    </w:p>
    <w:p w:rsidR="00ED7825" w:rsidRPr="00333C6B" w:rsidRDefault="00ED7825" w:rsidP="00ED7825">
      <w:pPr>
        <w:pStyle w:val="Default"/>
        <w:numPr>
          <w:ilvl w:val="0"/>
          <w:numId w:val="6"/>
        </w:numPr>
        <w:tabs>
          <w:tab w:val="left" w:pos="851"/>
        </w:tabs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t xml:space="preserve">Ovi Specifični uslovi dostupni su na prodajnim mjestima BH Telecoma i na službenoj web stranici BH Telecoma www.bhtelecom.ba. </w:t>
      </w:r>
    </w:p>
    <w:p w:rsidR="00ED7825" w:rsidRPr="00333C6B" w:rsidRDefault="00ED7825" w:rsidP="00ED7825">
      <w:pPr>
        <w:pStyle w:val="Default"/>
        <w:numPr>
          <w:ilvl w:val="0"/>
          <w:numId w:val="6"/>
        </w:numPr>
        <w:tabs>
          <w:tab w:val="left" w:pos="851"/>
        </w:tabs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t xml:space="preserve">BH Telecom zadržava pravo izmijene ovih Specifičnih uslova u skladu sa primjenjivim propisima. </w:t>
      </w:r>
    </w:p>
    <w:p w:rsidR="00ED7825" w:rsidRPr="00333C6B" w:rsidRDefault="00ED7825" w:rsidP="00ED7825">
      <w:pPr>
        <w:pStyle w:val="Default"/>
        <w:numPr>
          <w:ilvl w:val="0"/>
          <w:numId w:val="6"/>
        </w:numPr>
        <w:tabs>
          <w:tab w:val="left" w:pos="851"/>
        </w:tabs>
        <w:spacing w:before="120" w:after="120"/>
        <w:jc w:val="both"/>
        <w:rPr>
          <w:sz w:val="22"/>
          <w:szCs w:val="22"/>
        </w:rPr>
      </w:pPr>
      <w:r w:rsidRPr="00333C6B">
        <w:rPr>
          <w:sz w:val="22"/>
          <w:szCs w:val="22"/>
        </w:rPr>
        <w:t xml:space="preserve">BH Telecom će ove specifične uslove i njihove kasnije izmjene i dopune objaviti i učiniti dostupnim na način utvrđen pravilima Regulatorne agencije za komunikacije Bosne i Hercegovine. </w:t>
      </w:r>
    </w:p>
    <w:p w:rsidR="001F10FD" w:rsidRPr="00333C6B" w:rsidRDefault="001F10FD" w:rsidP="0073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</w:rPr>
      </w:pPr>
    </w:p>
    <w:sectPr w:rsidR="001F10FD" w:rsidRPr="00333C6B" w:rsidSect="009660FD">
      <w:headerReference w:type="even" r:id="rId9"/>
      <w:headerReference w:type="default" r:id="rId10"/>
      <w:headerReference w:type="first" r:id="rId11"/>
      <w:pgSz w:w="11907" w:h="16839" w:code="9"/>
      <w:pgMar w:top="1134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5F3" w:rsidRDefault="00E575F3" w:rsidP="009660FD">
      <w:pPr>
        <w:spacing w:after="0" w:line="240" w:lineRule="auto"/>
      </w:pPr>
      <w:r>
        <w:separator/>
      </w:r>
    </w:p>
  </w:endnote>
  <w:endnote w:type="continuationSeparator" w:id="0">
    <w:p w:rsidR="00E575F3" w:rsidRDefault="00E575F3" w:rsidP="0096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5F3" w:rsidRDefault="00E575F3" w:rsidP="009660FD">
      <w:pPr>
        <w:spacing w:after="0" w:line="240" w:lineRule="auto"/>
      </w:pPr>
      <w:r>
        <w:separator/>
      </w:r>
    </w:p>
  </w:footnote>
  <w:footnote w:type="continuationSeparator" w:id="0">
    <w:p w:rsidR="00E575F3" w:rsidRDefault="00E575F3" w:rsidP="0096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FD" w:rsidRDefault="009660FD">
    <w:pPr>
      <w:pStyle w:val="Header"/>
    </w:pPr>
    <w:r>
      <w:rPr>
        <w:rFonts w:ascii="Arial" w:eastAsia="Times New Roman" w:hAnsi="Arial" w:cs="Arial"/>
        <w:noProof/>
        <w:color w:val="4472C4" w:themeColor="accent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00150" cy="114300"/>
          <wp:effectExtent l="0" t="0" r="0" b="0"/>
          <wp:wrapNone/>
          <wp:docPr id="7" name="bjCLFRImageEvenHeader-247dca21-9da4-49af-8cec-710201f3c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FD" w:rsidRDefault="009660FD">
    <w:pPr>
      <w:pStyle w:val="Header"/>
    </w:pPr>
    <w:r>
      <w:rPr>
        <w:rFonts w:ascii="Arial" w:eastAsia="Times New Roman" w:hAnsi="Arial" w:cs="Arial"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00150" cy="114300"/>
          <wp:effectExtent l="0" t="0" r="0" b="0"/>
          <wp:wrapNone/>
          <wp:docPr id="5" name="bjCLFRImagePrimHeader-247dca21-9da4-49af-8cec-710201f3c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FD" w:rsidRDefault="009660FD">
    <w:pPr>
      <w:pStyle w:val="Header"/>
    </w:pPr>
    <w:r>
      <w:rPr>
        <w:rFonts w:ascii="Arial" w:eastAsia="Times New Roman" w:hAnsi="Arial" w:cs="Arial"/>
        <w:noProof/>
        <w:color w:val="4472C4" w:themeColor="accent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00150" cy="114300"/>
          <wp:effectExtent l="0" t="0" r="0" b="0"/>
          <wp:wrapNone/>
          <wp:docPr id="6" name="bjCLFRImageFirstHeader-247dca21-9da4-49af-8cec-710201f3c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0A1E"/>
    <w:multiLevelType w:val="hybridMultilevel"/>
    <w:tmpl w:val="B9B03F7A"/>
    <w:lvl w:ilvl="0" w:tplc="33CC8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0518"/>
    <w:multiLevelType w:val="hybridMultilevel"/>
    <w:tmpl w:val="438E1A94"/>
    <w:lvl w:ilvl="0" w:tplc="0AB07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1EE3"/>
    <w:multiLevelType w:val="hybridMultilevel"/>
    <w:tmpl w:val="32567A52"/>
    <w:lvl w:ilvl="0" w:tplc="FE72DF94">
      <w:start w:val="6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44110"/>
    <w:multiLevelType w:val="hybridMultilevel"/>
    <w:tmpl w:val="A0A218B4"/>
    <w:lvl w:ilvl="0" w:tplc="BC907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555BE"/>
    <w:multiLevelType w:val="hybridMultilevel"/>
    <w:tmpl w:val="A0A218B4"/>
    <w:lvl w:ilvl="0" w:tplc="BC907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3026E"/>
    <w:multiLevelType w:val="hybridMultilevel"/>
    <w:tmpl w:val="A0A218B4"/>
    <w:lvl w:ilvl="0" w:tplc="BC907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64C45"/>
    <w:multiLevelType w:val="hybridMultilevel"/>
    <w:tmpl w:val="06E83BB4"/>
    <w:lvl w:ilvl="0" w:tplc="CB0ABF7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E24439F"/>
    <w:multiLevelType w:val="hybridMultilevel"/>
    <w:tmpl w:val="A0A218B4"/>
    <w:lvl w:ilvl="0" w:tplc="BC907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241EB"/>
    <w:multiLevelType w:val="hybridMultilevel"/>
    <w:tmpl w:val="E54662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3517E"/>
    <w:multiLevelType w:val="hybridMultilevel"/>
    <w:tmpl w:val="2EE0AF32"/>
    <w:lvl w:ilvl="0" w:tplc="BC907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40"/>
    <w:rsid w:val="000E3ABA"/>
    <w:rsid w:val="000F4F56"/>
    <w:rsid w:val="00121774"/>
    <w:rsid w:val="001F10FD"/>
    <w:rsid w:val="00202658"/>
    <w:rsid w:val="00212272"/>
    <w:rsid w:val="00233605"/>
    <w:rsid w:val="00317637"/>
    <w:rsid w:val="00333C6B"/>
    <w:rsid w:val="0046751B"/>
    <w:rsid w:val="00593EE0"/>
    <w:rsid w:val="007358AE"/>
    <w:rsid w:val="0077248B"/>
    <w:rsid w:val="007A0B21"/>
    <w:rsid w:val="00835404"/>
    <w:rsid w:val="00870647"/>
    <w:rsid w:val="009660FD"/>
    <w:rsid w:val="00A10540"/>
    <w:rsid w:val="00B559D2"/>
    <w:rsid w:val="00B83622"/>
    <w:rsid w:val="00BD12EF"/>
    <w:rsid w:val="00C46ACF"/>
    <w:rsid w:val="00C5523F"/>
    <w:rsid w:val="00D603B0"/>
    <w:rsid w:val="00E327F7"/>
    <w:rsid w:val="00E575F3"/>
    <w:rsid w:val="00EA33E4"/>
    <w:rsid w:val="00E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02318"/>
  <w15:chartTrackingRefBased/>
  <w15:docId w15:val="{10EFDAB8-8D2A-4A79-95FB-A02E7870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0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5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54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0540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customStyle="1" w:styleId="published">
    <w:name w:val="published"/>
    <w:basedOn w:val="DefaultParagraphFont"/>
    <w:rsid w:val="00A10540"/>
  </w:style>
  <w:style w:type="paragraph" w:styleId="NormalWeb">
    <w:name w:val="Normal (Web)"/>
    <w:basedOn w:val="Normal"/>
    <w:uiPriority w:val="99"/>
    <w:semiHidden/>
    <w:unhideWhenUsed/>
    <w:rsid w:val="00A1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A105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D12EF"/>
    <w:rPr>
      <w:color w:val="605E5C"/>
      <w:shd w:val="clear" w:color="auto" w:fill="E1DFDD"/>
    </w:rPr>
  </w:style>
  <w:style w:type="paragraph" w:styleId="ListParagraph">
    <w:name w:val="List Paragraph"/>
    <w:aliases w:val="ML,Mario referentni dokument"/>
    <w:basedOn w:val="Normal"/>
    <w:link w:val="ListParagraphChar"/>
    <w:uiPriority w:val="34"/>
    <w:qFormat/>
    <w:rsid w:val="007A0B2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aliases w:val="ML Char,Mario referentni dokument Char"/>
    <w:link w:val="ListParagraph"/>
    <w:uiPriority w:val="34"/>
    <w:locked/>
    <w:rsid w:val="007A0B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D7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96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0FD"/>
  </w:style>
  <w:style w:type="paragraph" w:styleId="Footer">
    <w:name w:val="footer"/>
    <w:basedOn w:val="Normal"/>
    <w:link w:val="FooterChar"/>
    <w:uiPriority w:val="99"/>
    <w:unhideWhenUsed/>
    <w:rsid w:val="0096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413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9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lkX2NsYXNzaWZpY2F0aW9uX25vbmJ1c2luZXNzIiB2YWx1ZT0iIiB4bWxucz0iaHR0cDovL3d3dy5ib2xkb25qYW1lcy5jb20vMjAwOC8wMS9zaWUvaW50ZXJuYWwvbGFiZWwiIC8+PC9zaXNsPjxVc2VyTmFtZT5URUxFQ09NXGxlamxhbGo8L1VzZXJOYW1lPjxEYXRlVGltZT4yMS45LjIwMjMuIDEzOjA4OjQxPC9EYXRlVGltZT48TGFiZWxTdHJpbmc+SmF2bm88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E299FCF6-7037-4444-8CE7-F52F060E7A2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A9BFE4B5-7AEB-4372-BA48-23ABDC8742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 Telecom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 Nuhanović</dc:creator>
  <cp:keywords/>
  <dc:description/>
  <cp:lastModifiedBy>Lejla Gačanin</cp:lastModifiedBy>
  <cp:revision>2</cp:revision>
  <dcterms:created xsi:type="dcterms:W3CDTF">2023-09-21T13:08:00Z</dcterms:created>
  <dcterms:modified xsi:type="dcterms:W3CDTF">2023-09-21T13:08:00Z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b7c7411f-7439-4b64-bfed-2bae4a4e2c93</vt:lpwstr>
  </property>
  <property fmtid="{D5CDD505-2E9C-101B-9397-08002B2CF9AE}" pid="3" name="bjSaver">
    <vt:lpwstr>C9e9wfQtyOMCBOUJSmDYY80WXBOXq8l6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Javno</vt:lpwstr>
  </property>
  <property fmtid="{D5CDD505-2E9C-101B-9397-08002B2CF9AE}" pid="7" name="bjClsUserRVM">
    <vt:lpwstr>[]</vt:lpwstr>
  </property>
  <property fmtid="{D5CDD505-2E9C-101B-9397-08002B2CF9AE}" pid="8" name="bjLabelHistoryID">
    <vt:lpwstr>{E299FCF6-7037-4444-8CE7-F52F060E7A2D}</vt:lpwstr>
  </property>
</Properties>
</file>